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26620" w:rsidRDefault="00F26620" w:rsidP="00F26620">
      <w:pPr>
        <w:pStyle w:val="WTDHeading1"/>
        <w:ind w:right="-708"/>
        <w:rPr>
          <w:color w:val="DE4343"/>
          <w:sz w:val="56"/>
          <w:szCs w:val="56"/>
        </w:rPr>
      </w:pPr>
      <w:r w:rsidRPr="00D211D4">
        <w:rPr>
          <w:color w:val="DE4343"/>
          <w:sz w:val="56"/>
          <w:szCs w:val="56"/>
        </w:rPr>
        <w:t>What the Dickens?</w:t>
      </w:r>
    </w:p>
    <w:p w:rsidR="00F26620" w:rsidRPr="00D211D4" w:rsidRDefault="00F26620" w:rsidP="00F26620">
      <w:pPr>
        <w:pStyle w:val="WTDHeading1"/>
        <w:ind w:right="-708"/>
        <w:rPr>
          <w:rStyle w:val="WTDHeading2Char"/>
          <w:color w:val="DE4343"/>
          <w:sz w:val="40"/>
          <w:szCs w:val="24"/>
        </w:rPr>
      </w:pPr>
      <w:r w:rsidRPr="00D211D4">
        <w:rPr>
          <w:color w:val="DE4343"/>
        </w:rPr>
        <w:t xml:space="preserve">Lesson 5: </w:t>
      </w:r>
      <w:r w:rsidRPr="00D211D4">
        <w:rPr>
          <w:rStyle w:val="WTDHeading2Char"/>
          <w:color w:val="DE4343"/>
          <w:sz w:val="40"/>
          <w:szCs w:val="24"/>
        </w:rPr>
        <w:t>From page to screen</w:t>
      </w:r>
    </w:p>
    <w:p w:rsidR="00F26620" w:rsidRPr="00D211D4" w:rsidRDefault="00F26620" w:rsidP="00F26620">
      <w:pPr>
        <w:pStyle w:val="WTDNormalParagraph"/>
        <w:ind w:right="-708"/>
        <w:rPr>
          <w:rFonts w:asciiTheme="minorHAnsi" w:hAnsiTheme="minorHAnsi" w:cstheme="minorHAnsi"/>
          <w:sz w:val="22"/>
          <w:szCs w:val="22"/>
        </w:rPr>
      </w:pPr>
      <w:r w:rsidRPr="00D211D4">
        <w:rPr>
          <w:rFonts w:asciiTheme="minorHAnsi" w:hAnsiTheme="minorHAnsi" w:cstheme="minorHAnsi"/>
          <w:sz w:val="22"/>
          <w:szCs w:val="22"/>
        </w:rPr>
        <w:t xml:space="preserve">Key Stages: KS2 – </w:t>
      </w:r>
      <w:proofErr w:type="spellStart"/>
      <w:r w:rsidRPr="00D211D4">
        <w:rPr>
          <w:rFonts w:asciiTheme="minorHAnsi" w:hAnsiTheme="minorHAnsi" w:cstheme="minorHAnsi"/>
          <w:sz w:val="22"/>
          <w:szCs w:val="22"/>
        </w:rPr>
        <w:t>Yr</w:t>
      </w:r>
      <w:proofErr w:type="spellEnd"/>
      <w:r w:rsidRPr="00D211D4">
        <w:rPr>
          <w:rFonts w:asciiTheme="minorHAnsi" w:hAnsiTheme="minorHAnsi" w:cstheme="minorHAnsi"/>
          <w:sz w:val="22"/>
          <w:szCs w:val="22"/>
        </w:rPr>
        <w:t xml:space="preserve"> 5 &amp; 6, KS3</w:t>
      </w:r>
    </w:p>
    <w:p w:rsidR="00F26620" w:rsidRPr="00D211D4" w:rsidRDefault="00F26620" w:rsidP="00F26620">
      <w:pPr>
        <w:pStyle w:val="WTDNormalParagraph"/>
        <w:ind w:right="-708"/>
        <w:rPr>
          <w:rFonts w:asciiTheme="minorHAnsi" w:hAnsiTheme="minorHAnsi" w:cstheme="minorHAnsi"/>
          <w:sz w:val="22"/>
          <w:szCs w:val="22"/>
        </w:rPr>
      </w:pPr>
      <w:r w:rsidRPr="00D211D4">
        <w:rPr>
          <w:rFonts w:asciiTheme="minorHAnsi" w:hAnsiTheme="minorHAnsi" w:cstheme="minorHAnsi"/>
          <w:sz w:val="22"/>
          <w:szCs w:val="22"/>
        </w:rPr>
        <w:t>Term: Spring</w:t>
      </w:r>
    </w:p>
    <w:p w:rsidR="00F26620" w:rsidRPr="00D211D4" w:rsidRDefault="00F26620" w:rsidP="00F26620">
      <w:pPr>
        <w:pStyle w:val="WTDNormalParagraph"/>
        <w:ind w:right="-708"/>
        <w:rPr>
          <w:rFonts w:asciiTheme="minorHAnsi" w:hAnsiTheme="minorHAnsi" w:cstheme="minorHAnsi"/>
          <w:sz w:val="22"/>
          <w:szCs w:val="22"/>
        </w:rPr>
      </w:pPr>
      <w:r w:rsidRPr="00D211D4">
        <w:rPr>
          <w:rFonts w:asciiTheme="minorHAnsi" w:hAnsiTheme="minorHAnsi" w:cstheme="minorHAnsi"/>
          <w:sz w:val="22"/>
          <w:szCs w:val="22"/>
        </w:rPr>
        <w:t>Timing: 60 mins</w:t>
      </w:r>
    </w:p>
    <w:p w:rsidR="00F26620" w:rsidRPr="00D211D4" w:rsidRDefault="00F26620" w:rsidP="00F26620">
      <w:pPr>
        <w:pStyle w:val="WTDNormalParagraph"/>
        <w:ind w:right="-708"/>
        <w:rPr>
          <w:rFonts w:asciiTheme="minorHAnsi" w:hAnsiTheme="minorHAnsi" w:cstheme="minorHAnsi"/>
          <w:sz w:val="22"/>
          <w:szCs w:val="22"/>
        </w:rPr>
      </w:pPr>
      <w:r w:rsidRPr="00D211D4">
        <w:rPr>
          <w:rFonts w:asciiTheme="minorHAnsi" w:hAnsiTheme="minorHAnsi" w:cstheme="minorHAnsi"/>
          <w:sz w:val="22"/>
          <w:szCs w:val="22"/>
        </w:rPr>
        <w:t>This Lesson Plan has been designed to be used with either Year 5 or Year 6 at Key Stage 2 or with Years 7, 8 or 9 at Key Stage 3. Content can be adjusted according to the range of abilities within the class, to provide sufficient challenge for the most able students and to accommodate individual school lesson plan requirements. Lesson timings are approximate and can be easily adjusted.</w:t>
      </w:r>
    </w:p>
    <w:p w:rsidR="00F26620" w:rsidRPr="00D211D4" w:rsidRDefault="00F26620" w:rsidP="00F26620">
      <w:pPr>
        <w:pStyle w:val="WTDHeading2"/>
        <w:ind w:right="-708"/>
        <w:rPr>
          <w:color w:val="DE4343"/>
        </w:rPr>
      </w:pPr>
      <w:r w:rsidRPr="00D211D4">
        <w:rPr>
          <w:color w:val="DE4343"/>
        </w:rPr>
        <w:t xml:space="preserve">Prior knowledge: </w:t>
      </w:r>
    </w:p>
    <w:p w:rsidR="00F26620" w:rsidRPr="00D211D4" w:rsidRDefault="00F26620" w:rsidP="00F26620">
      <w:pPr>
        <w:pStyle w:val="WTDNormalParagraph"/>
        <w:ind w:right="-708"/>
        <w:rPr>
          <w:rFonts w:asciiTheme="minorHAnsi" w:hAnsiTheme="minorHAnsi" w:cstheme="minorHAnsi"/>
          <w:sz w:val="22"/>
          <w:szCs w:val="22"/>
        </w:rPr>
      </w:pPr>
      <w:r w:rsidRPr="00D211D4">
        <w:rPr>
          <w:rFonts w:asciiTheme="minorHAnsi" w:hAnsiTheme="minorHAnsi" w:cstheme="minorHAnsi"/>
          <w:sz w:val="22"/>
          <w:szCs w:val="22"/>
        </w:rPr>
        <w:t>Some knowledge of Charles Dickens’ life and work.</w:t>
      </w:r>
    </w:p>
    <w:p w:rsidR="00F26620" w:rsidRPr="00D211D4" w:rsidRDefault="00F26620" w:rsidP="00F26620">
      <w:pPr>
        <w:pStyle w:val="WTDHeading2"/>
        <w:ind w:right="-708"/>
        <w:rPr>
          <w:color w:val="DE4343"/>
        </w:rPr>
      </w:pPr>
      <w:r w:rsidRPr="00D211D4">
        <w:rPr>
          <w:rStyle w:val="WTDHeading2Char"/>
          <w:color w:val="DE4343"/>
        </w:rPr>
        <w:t>Objective:</w:t>
      </w:r>
      <w:r w:rsidRPr="00D211D4">
        <w:rPr>
          <w:color w:val="DE4343"/>
        </w:rPr>
        <w:t xml:space="preserve"> </w:t>
      </w:r>
    </w:p>
    <w:p w:rsidR="00F26620" w:rsidRPr="00D211D4" w:rsidRDefault="00F26620" w:rsidP="00F26620">
      <w:pPr>
        <w:pStyle w:val="WTDNormalParagraph"/>
        <w:ind w:right="-708"/>
        <w:rPr>
          <w:rFonts w:asciiTheme="minorHAnsi" w:hAnsiTheme="minorHAnsi" w:cstheme="minorHAnsi"/>
          <w:sz w:val="22"/>
          <w:szCs w:val="22"/>
        </w:rPr>
      </w:pPr>
      <w:r w:rsidRPr="00D211D4">
        <w:rPr>
          <w:rFonts w:asciiTheme="minorHAnsi" w:hAnsiTheme="minorHAnsi" w:cstheme="minorHAnsi"/>
          <w:sz w:val="22"/>
          <w:szCs w:val="22"/>
        </w:rPr>
        <w:t>By the end of the lesson students will:</w:t>
      </w:r>
    </w:p>
    <w:p w:rsidR="00F26620" w:rsidRPr="00D211D4" w:rsidRDefault="00F26620" w:rsidP="00F26620">
      <w:pPr>
        <w:pStyle w:val="WTDBullets"/>
        <w:ind w:right="-708"/>
        <w:rPr>
          <w:rFonts w:asciiTheme="minorHAnsi" w:hAnsiTheme="minorHAnsi" w:cstheme="minorHAnsi"/>
          <w:sz w:val="22"/>
          <w:szCs w:val="22"/>
        </w:rPr>
      </w:pPr>
      <w:r w:rsidRPr="00D211D4">
        <w:rPr>
          <w:rFonts w:asciiTheme="minorHAnsi" w:hAnsiTheme="minorHAnsi" w:cstheme="minorHAnsi"/>
          <w:sz w:val="22"/>
          <w:szCs w:val="22"/>
        </w:rPr>
        <w:t>gain an appreciation of the process of adapting a novel for the screen;</w:t>
      </w:r>
    </w:p>
    <w:p w:rsidR="00F26620" w:rsidRPr="00D211D4" w:rsidRDefault="00F26620" w:rsidP="00F26620">
      <w:pPr>
        <w:pStyle w:val="WTDBullets"/>
        <w:ind w:right="-708"/>
        <w:rPr>
          <w:rFonts w:asciiTheme="minorHAnsi" w:hAnsiTheme="minorHAnsi" w:cstheme="minorHAnsi"/>
          <w:sz w:val="22"/>
          <w:szCs w:val="22"/>
        </w:rPr>
      </w:pPr>
      <w:r w:rsidRPr="00D211D4">
        <w:rPr>
          <w:rFonts w:asciiTheme="minorHAnsi" w:hAnsiTheme="minorHAnsi" w:cstheme="minorHAnsi"/>
          <w:sz w:val="22"/>
          <w:szCs w:val="22"/>
        </w:rPr>
        <w:t>have an awareness of the various changes novels undergo in the transition from page to screen and why these changes are necessary;</w:t>
      </w:r>
    </w:p>
    <w:p w:rsidR="00F26620" w:rsidRPr="00D211D4" w:rsidRDefault="00F26620" w:rsidP="00F26620">
      <w:pPr>
        <w:pStyle w:val="WTDBullets"/>
        <w:ind w:right="-708"/>
        <w:rPr>
          <w:rFonts w:asciiTheme="minorHAnsi" w:hAnsiTheme="minorHAnsi" w:cstheme="minorHAnsi"/>
          <w:sz w:val="22"/>
          <w:szCs w:val="22"/>
        </w:rPr>
      </w:pPr>
      <w:r w:rsidRPr="00D211D4">
        <w:rPr>
          <w:rFonts w:asciiTheme="minorHAnsi" w:hAnsiTheme="minorHAnsi" w:cstheme="minorHAnsi"/>
          <w:sz w:val="22"/>
          <w:szCs w:val="22"/>
        </w:rPr>
        <w:t>be able to distinguish between interpreting and developing  aspects of a novel with permission of the author and plagiarising content.</w:t>
      </w:r>
    </w:p>
    <w:p w:rsidR="00F26620" w:rsidRDefault="00F26620" w:rsidP="00F26620">
      <w:pPr>
        <w:pStyle w:val="WTDBullets"/>
        <w:numPr>
          <w:ilvl w:val="0"/>
          <w:numId w:val="0"/>
        </w:numPr>
        <w:ind w:right="-708"/>
        <w:rPr>
          <w:rStyle w:val="WTDHeading2Char"/>
        </w:rPr>
      </w:pPr>
    </w:p>
    <w:p w:rsidR="00F26620" w:rsidRPr="00D211D4" w:rsidRDefault="00F26620" w:rsidP="00F26620">
      <w:pPr>
        <w:pStyle w:val="WTDBullets"/>
        <w:numPr>
          <w:ilvl w:val="0"/>
          <w:numId w:val="0"/>
        </w:numPr>
        <w:ind w:right="-708"/>
        <w:rPr>
          <w:color w:val="DE4343"/>
        </w:rPr>
      </w:pPr>
      <w:r w:rsidRPr="00D211D4">
        <w:rPr>
          <w:rStyle w:val="WTDHeading2Char"/>
          <w:color w:val="DE4343"/>
        </w:rPr>
        <w:t>Main curriculum links:</w:t>
      </w:r>
      <w:r w:rsidRPr="00D211D4">
        <w:rPr>
          <w:color w:val="DE4343"/>
        </w:rPr>
        <w:t xml:space="preserve"> </w:t>
      </w:r>
    </w:p>
    <w:p w:rsidR="00F26620" w:rsidRPr="00D211D4" w:rsidRDefault="00F26620" w:rsidP="00F26620">
      <w:pPr>
        <w:pStyle w:val="WTDNormalParagraph"/>
        <w:ind w:right="-708"/>
        <w:rPr>
          <w:rFonts w:asciiTheme="minorHAnsi" w:hAnsiTheme="minorHAnsi" w:cstheme="minorHAnsi"/>
          <w:sz w:val="22"/>
          <w:szCs w:val="22"/>
        </w:rPr>
      </w:pPr>
      <w:r w:rsidRPr="00D211D4">
        <w:rPr>
          <w:rFonts w:asciiTheme="minorHAnsi" w:hAnsiTheme="minorHAnsi" w:cstheme="minorHAnsi"/>
          <w:sz w:val="22"/>
          <w:szCs w:val="22"/>
        </w:rPr>
        <w:t>Key Stage 2En1 Speaking and listening: 1a,b, 2a-e, 3a,b,c, 4a</w:t>
      </w:r>
    </w:p>
    <w:p w:rsidR="00F26620" w:rsidRPr="00D211D4" w:rsidRDefault="00F26620" w:rsidP="00F26620">
      <w:pPr>
        <w:pStyle w:val="WTDBullets"/>
        <w:ind w:right="-708"/>
        <w:rPr>
          <w:rFonts w:asciiTheme="minorHAnsi" w:hAnsiTheme="minorHAnsi" w:cstheme="minorHAnsi"/>
          <w:sz w:val="22"/>
          <w:szCs w:val="22"/>
        </w:rPr>
      </w:pPr>
      <w:r w:rsidRPr="00D211D4">
        <w:rPr>
          <w:rFonts w:asciiTheme="minorHAnsi" w:hAnsiTheme="minorHAnsi" w:cstheme="minorHAnsi"/>
          <w:sz w:val="22"/>
          <w:szCs w:val="22"/>
        </w:rPr>
        <w:t>En2 Reading: 2a,b,d 3g, 4a,b,c,e,g,h, 6</w:t>
      </w:r>
    </w:p>
    <w:p w:rsidR="00F26620" w:rsidRDefault="00F26620" w:rsidP="00F26620">
      <w:pPr>
        <w:pStyle w:val="WTDBullets"/>
        <w:ind w:right="-708"/>
        <w:rPr>
          <w:rFonts w:asciiTheme="minorHAnsi" w:hAnsiTheme="minorHAnsi" w:cstheme="minorHAnsi"/>
          <w:sz w:val="22"/>
          <w:szCs w:val="22"/>
        </w:rPr>
      </w:pPr>
      <w:r w:rsidRPr="00D211D4">
        <w:rPr>
          <w:rFonts w:asciiTheme="minorHAnsi" w:hAnsiTheme="minorHAnsi" w:cstheme="minorHAnsi"/>
          <w:sz w:val="22"/>
          <w:szCs w:val="22"/>
        </w:rPr>
        <w:t xml:space="preserve">En3 Writing: 1a-d, 2a,b,c,e,f, 7a-c </w:t>
      </w:r>
    </w:p>
    <w:p w:rsidR="00D35D1E" w:rsidRDefault="00D35D1E" w:rsidP="00F26620">
      <w:pPr>
        <w:pStyle w:val="WTDNormalParagraph"/>
        <w:ind w:right="-708"/>
        <w:rPr>
          <w:rFonts w:asciiTheme="minorHAnsi" w:hAnsiTheme="minorHAnsi" w:cstheme="minorHAnsi"/>
          <w:sz w:val="22"/>
          <w:szCs w:val="22"/>
        </w:rPr>
      </w:pPr>
    </w:p>
    <w:p w:rsidR="00F26620" w:rsidRPr="00F154AB" w:rsidRDefault="00F26620" w:rsidP="00F26620">
      <w:pPr>
        <w:pStyle w:val="WTDNormalParagraph"/>
        <w:ind w:right="-708"/>
      </w:pPr>
      <w:r w:rsidRPr="00D211D4">
        <w:rPr>
          <w:rFonts w:asciiTheme="minorHAnsi" w:hAnsiTheme="minorHAnsi" w:cstheme="minorHAnsi"/>
          <w:sz w:val="22"/>
          <w:szCs w:val="22"/>
        </w:rPr>
        <w:lastRenderedPageBreak/>
        <w:t>Key Stage 3</w:t>
      </w:r>
    </w:p>
    <w:p w:rsidR="00F26620" w:rsidRDefault="00F26620" w:rsidP="00F26620">
      <w:pPr>
        <w:pStyle w:val="WTDBullets"/>
        <w:rPr>
          <w:rFonts w:asciiTheme="minorHAnsi" w:hAnsiTheme="minorHAnsi" w:cstheme="minorHAnsi"/>
          <w:sz w:val="22"/>
          <w:szCs w:val="22"/>
        </w:rPr>
      </w:pPr>
      <w:r w:rsidRPr="00D211D4">
        <w:rPr>
          <w:rFonts w:asciiTheme="minorHAnsi" w:hAnsiTheme="minorHAnsi" w:cstheme="minorHAnsi"/>
          <w:sz w:val="22"/>
          <w:szCs w:val="22"/>
        </w:rPr>
        <w:t xml:space="preserve">En1 (a) Gaining a sense of the English literary heritage and engaging with </w:t>
      </w:r>
    </w:p>
    <w:p w:rsidR="00F26620" w:rsidRPr="00D211D4" w:rsidRDefault="00F26620" w:rsidP="00F26620">
      <w:pPr>
        <w:pStyle w:val="WTDBullets"/>
        <w:numPr>
          <w:ilvl w:val="0"/>
          <w:numId w:val="0"/>
        </w:numPr>
        <w:ind w:left="720"/>
        <w:rPr>
          <w:rFonts w:asciiTheme="minorHAnsi" w:hAnsiTheme="minorHAnsi" w:cstheme="minorHAnsi"/>
          <w:sz w:val="22"/>
          <w:szCs w:val="22"/>
        </w:rPr>
      </w:pPr>
      <w:r w:rsidRPr="00D211D4">
        <w:rPr>
          <w:rFonts w:asciiTheme="minorHAnsi" w:hAnsiTheme="minorHAnsi" w:cstheme="minorHAnsi"/>
          <w:sz w:val="22"/>
          <w:szCs w:val="22"/>
        </w:rPr>
        <w:t>important texts in it.</w:t>
      </w:r>
    </w:p>
    <w:p w:rsidR="00F26620" w:rsidRPr="00D211D4" w:rsidRDefault="00F26620" w:rsidP="00F26620">
      <w:pPr>
        <w:pStyle w:val="WTDBullets"/>
        <w:ind w:right="-708"/>
        <w:rPr>
          <w:rFonts w:asciiTheme="minorHAnsi" w:hAnsiTheme="minorHAnsi" w:cstheme="minorHAnsi"/>
          <w:sz w:val="22"/>
          <w:szCs w:val="22"/>
        </w:rPr>
      </w:pPr>
      <w:r w:rsidRPr="00D211D4">
        <w:rPr>
          <w:rFonts w:asciiTheme="minorHAnsi" w:hAnsiTheme="minorHAnsi" w:cstheme="minorHAnsi"/>
          <w:sz w:val="22"/>
          <w:szCs w:val="22"/>
        </w:rPr>
        <w:t>1.3 Cultural understanding</w:t>
      </w:r>
    </w:p>
    <w:p w:rsidR="00F26620" w:rsidRPr="00D211D4" w:rsidRDefault="00F26620" w:rsidP="00F26620">
      <w:pPr>
        <w:pStyle w:val="WTDBullets"/>
        <w:ind w:right="-708"/>
        <w:rPr>
          <w:rFonts w:asciiTheme="minorHAnsi" w:hAnsiTheme="minorHAnsi" w:cstheme="minorHAnsi"/>
          <w:sz w:val="22"/>
          <w:szCs w:val="22"/>
        </w:rPr>
      </w:pPr>
      <w:r w:rsidRPr="00D211D4">
        <w:rPr>
          <w:rFonts w:asciiTheme="minorHAnsi" w:hAnsiTheme="minorHAnsi" w:cstheme="minorHAnsi"/>
          <w:sz w:val="22"/>
          <w:szCs w:val="22"/>
        </w:rPr>
        <w:t>1.4 Critical understanding</w:t>
      </w:r>
    </w:p>
    <w:p w:rsidR="00F26620" w:rsidRPr="00D211D4" w:rsidRDefault="00F26620" w:rsidP="00F26620">
      <w:pPr>
        <w:pStyle w:val="WTDBullets"/>
        <w:ind w:right="-708"/>
        <w:rPr>
          <w:rFonts w:asciiTheme="minorHAnsi" w:hAnsiTheme="minorHAnsi" w:cstheme="minorHAnsi"/>
          <w:sz w:val="22"/>
          <w:szCs w:val="22"/>
        </w:rPr>
      </w:pPr>
      <w:r w:rsidRPr="00D211D4">
        <w:rPr>
          <w:rStyle w:val="Strong"/>
          <w:rFonts w:asciiTheme="minorHAnsi" w:hAnsiTheme="minorHAnsi" w:cstheme="minorHAnsi"/>
          <w:b w:val="0"/>
          <w:bCs w:val="0"/>
          <w:sz w:val="22"/>
          <w:szCs w:val="22"/>
        </w:rPr>
        <w:t>3.2 Reading</w:t>
      </w:r>
    </w:p>
    <w:p w:rsidR="00F26620" w:rsidRPr="00D211D4" w:rsidRDefault="00F26620" w:rsidP="00F26620">
      <w:pPr>
        <w:pStyle w:val="WTDHeading2"/>
        <w:ind w:right="-708"/>
        <w:rPr>
          <w:color w:val="DE4343"/>
        </w:rPr>
      </w:pPr>
      <w:r w:rsidRPr="00D211D4">
        <w:rPr>
          <w:color w:val="DE4343"/>
        </w:rPr>
        <w:t xml:space="preserve">Other curriculum links: </w:t>
      </w:r>
    </w:p>
    <w:p w:rsidR="00F26620" w:rsidRPr="00D211D4" w:rsidRDefault="00F26620" w:rsidP="00F26620">
      <w:pPr>
        <w:pStyle w:val="WTDNormalParagraph"/>
        <w:ind w:right="-708"/>
        <w:rPr>
          <w:rFonts w:asciiTheme="minorHAnsi" w:hAnsiTheme="minorHAnsi" w:cstheme="minorHAnsi"/>
          <w:sz w:val="22"/>
          <w:szCs w:val="22"/>
        </w:rPr>
      </w:pPr>
      <w:bookmarkStart w:id="0" w:name="_GoBack"/>
      <w:bookmarkEnd w:id="0"/>
      <w:r w:rsidRPr="00D211D4">
        <w:rPr>
          <w:rFonts w:asciiTheme="minorHAnsi" w:hAnsiTheme="minorHAnsi" w:cstheme="minorHAnsi"/>
          <w:sz w:val="22"/>
          <w:szCs w:val="22"/>
        </w:rPr>
        <w:t>Key Stage 2</w:t>
      </w:r>
    </w:p>
    <w:p w:rsidR="00F26620" w:rsidRPr="00D211D4" w:rsidRDefault="00F26620" w:rsidP="00F26620">
      <w:pPr>
        <w:pStyle w:val="WTDBullets"/>
        <w:ind w:right="-708"/>
        <w:rPr>
          <w:rFonts w:asciiTheme="minorHAnsi" w:hAnsiTheme="minorHAnsi" w:cstheme="minorHAnsi"/>
          <w:sz w:val="22"/>
          <w:szCs w:val="22"/>
        </w:rPr>
      </w:pPr>
      <w:r w:rsidRPr="00D211D4">
        <w:rPr>
          <w:rFonts w:asciiTheme="minorHAnsi" w:hAnsiTheme="minorHAnsi" w:cstheme="minorHAnsi"/>
          <w:sz w:val="22"/>
          <w:szCs w:val="22"/>
        </w:rPr>
        <w:t>PSHCE: 1a, 4b, 4f</w:t>
      </w:r>
    </w:p>
    <w:p w:rsidR="00F26620" w:rsidRPr="00D211D4" w:rsidRDefault="00F26620" w:rsidP="00F26620">
      <w:pPr>
        <w:pStyle w:val="WTDBullets"/>
        <w:ind w:right="-708"/>
        <w:rPr>
          <w:rFonts w:asciiTheme="minorHAnsi" w:hAnsiTheme="minorHAnsi" w:cstheme="minorHAnsi"/>
          <w:sz w:val="22"/>
          <w:szCs w:val="22"/>
        </w:rPr>
      </w:pPr>
      <w:r w:rsidRPr="00D211D4">
        <w:rPr>
          <w:rFonts w:asciiTheme="minorHAnsi" w:hAnsiTheme="minorHAnsi" w:cstheme="minorHAnsi"/>
          <w:sz w:val="22"/>
          <w:szCs w:val="22"/>
        </w:rPr>
        <w:t xml:space="preserve">History: 1a, 2a, 2b, 3, 4a </w:t>
      </w:r>
    </w:p>
    <w:p w:rsidR="00F26620" w:rsidRPr="00D211D4" w:rsidRDefault="00F26620" w:rsidP="00F26620">
      <w:pPr>
        <w:pStyle w:val="WTDBullets"/>
        <w:numPr>
          <w:ilvl w:val="0"/>
          <w:numId w:val="0"/>
        </w:numPr>
        <w:ind w:left="720" w:right="-708"/>
        <w:rPr>
          <w:rFonts w:asciiTheme="minorHAnsi" w:hAnsiTheme="minorHAnsi" w:cstheme="minorHAnsi"/>
          <w:sz w:val="22"/>
          <w:szCs w:val="22"/>
        </w:rPr>
      </w:pPr>
    </w:p>
    <w:p w:rsidR="00F26620" w:rsidRPr="00D211D4" w:rsidRDefault="00F26620" w:rsidP="00F26620">
      <w:pPr>
        <w:pStyle w:val="WTDNormalParagraph"/>
        <w:ind w:right="-708"/>
        <w:rPr>
          <w:rFonts w:asciiTheme="minorHAnsi" w:hAnsiTheme="minorHAnsi" w:cstheme="minorHAnsi"/>
          <w:sz w:val="22"/>
          <w:szCs w:val="22"/>
        </w:rPr>
      </w:pPr>
      <w:r w:rsidRPr="00D211D4">
        <w:rPr>
          <w:rFonts w:asciiTheme="minorHAnsi" w:hAnsiTheme="minorHAnsi" w:cstheme="minorHAnsi"/>
          <w:sz w:val="22"/>
          <w:szCs w:val="22"/>
        </w:rPr>
        <w:t>Key Stage 3</w:t>
      </w:r>
    </w:p>
    <w:p w:rsidR="00F26620" w:rsidRPr="00D211D4" w:rsidRDefault="00F26620" w:rsidP="00F26620">
      <w:pPr>
        <w:pStyle w:val="WTDBullets"/>
        <w:ind w:right="-708"/>
        <w:rPr>
          <w:rFonts w:asciiTheme="minorHAnsi" w:hAnsiTheme="minorHAnsi" w:cstheme="minorHAnsi"/>
          <w:sz w:val="22"/>
          <w:szCs w:val="22"/>
        </w:rPr>
      </w:pPr>
      <w:r w:rsidRPr="00D211D4">
        <w:rPr>
          <w:rFonts w:asciiTheme="minorHAnsi" w:hAnsiTheme="minorHAnsi" w:cstheme="minorHAnsi"/>
          <w:sz w:val="22"/>
          <w:szCs w:val="22"/>
        </w:rPr>
        <w:t>Citizenship: Rights and responsibilities</w:t>
      </w:r>
    </w:p>
    <w:p w:rsidR="00F26620" w:rsidRPr="00D211D4" w:rsidRDefault="00F26620" w:rsidP="00F26620">
      <w:pPr>
        <w:pStyle w:val="WTDHeading2"/>
        <w:ind w:right="-708"/>
        <w:rPr>
          <w:color w:val="DE4343"/>
        </w:rPr>
      </w:pPr>
      <w:r w:rsidRPr="00D211D4">
        <w:rPr>
          <w:color w:val="DE4343"/>
        </w:rPr>
        <w:t>Equipment and resources:</w:t>
      </w:r>
    </w:p>
    <w:p w:rsidR="00F26620" w:rsidRPr="00D211D4" w:rsidRDefault="00F26620" w:rsidP="00F26620">
      <w:pPr>
        <w:pStyle w:val="WTDBullets"/>
        <w:ind w:right="-708"/>
        <w:rPr>
          <w:rFonts w:asciiTheme="minorHAnsi" w:hAnsiTheme="minorHAnsi" w:cstheme="minorHAnsi"/>
          <w:sz w:val="22"/>
          <w:szCs w:val="22"/>
        </w:rPr>
      </w:pPr>
      <w:r w:rsidRPr="00D211D4">
        <w:rPr>
          <w:rFonts w:asciiTheme="minorHAnsi" w:hAnsiTheme="minorHAnsi" w:cstheme="minorHAnsi"/>
          <w:sz w:val="22"/>
          <w:szCs w:val="22"/>
        </w:rPr>
        <w:t>Per project:  IWB/projector</w:t>
      </w:r>
    </w:p>
    <w:p w:rsidR="00F26620" w:rsidRPr="00D211D4" w:rsidRDefault="00F26620" w:rsidP="00F26620">
      <w:pPr>
        <w:pStyle w:val="WTDBullets"/>
        <w:ind w:right="-708"/>
        <w:rPr>
          <w:rFonts w:asciiTheme="minorHAnsi" w:hAnsiTheme="minorHAnsi" w:cstheme="minorHAnsi"/>
          <w:sz w:val="22"/>
          <w:szCs w:val="22"/>
        </w:rPr>
      </w:pPr>
      <w:r w:rsidRPr="00D211D4">
        <w:rPr>
          <w:rFonts w:asciiTheme="minorHAnsi" w:hAnsiTheme="minorHAnsi" w:cstheme="minorHAnsi"/>
          <w:sz w:val="22"/>
          <w:szCs w:val="22"/>
        </w:rPr>
        <w:t>Per student/group: computer access as appropriate</w:t>
      </w:r>
    </w:p>
    <w:p w:rsidR="00F26620" w:rsidRPr="00D211D4" w:rsidRDefault="00F26620" w:rsidP="00F26620">
      <w:pPr>
        <w:pStyle w:val="WTDHeading2"/>
        <w:ind w:right="-708"/>
        <w:rPr>
          <w:color w:val="DE4343"/>
        </w:rPr>
      </w:pPr>
      <w:r w:rsidRPr="00D211D4">
        <w:rPr>
          <w:color w:val="DE4343"/>
        </w:rPr>
        <w:t xml:space="preserve">Preparation required: </w:t>
      </w:r>
    </w:p>
    <w:p w:rsidR="00F26620" w:rsidRPr="00D211D4" w:rsidRDefault="00F26620" w:rsidP="00F26620">
      <w:pPr>
        <w:pStyle w:val="WTDNormalParagraph"/>
        <w:ind w:right="-708"/>
        <w:rPr>
          <w:rFonts w:asciiTheme="minorHAnsi" w:hAnsiTheme="minorHAnsi" w:cstheme="minorHAnsi"/>
          <w:sz w:val="22"/>
          <w:szCs w:val="22"/>
        </w:rPr>
      </w:pPr>
      <w:r w:rsidRPr="00D211D4">
        <w:rPr>
          <w:rFonts w:asciiTheme="minorHAnsi" w:hAnsiTheme="minorHAnsi" w:cstheme="minorHAnsi"/>
          <w:sz w:val="22"/>
          <w:szCs w:val="22"/>
        </w:rPr>
        <w:t>Access to a computer, speakers and IWB/ screen to show Video 3.</w:t>
      </w:r>
    </w:p>
    <w:p w:rsidR="00F26620" w:rsidRPr="00D211D4" w:rsidRDefault="00F26620" w:rsidP="00F26620">
      <w:pPr>
        <w:pStyle w:val="WTDHeading2"/>
        <w:ind w:right="-708"/>
        <w:rPr>
          <w:color w:val="DE4343"/>
        </w:rPr>
      </w:pPr>
      <w:r w:rsidRPr="00D211D4">
        <w:rPr>
          <w:color w:val="DE4343"/>
        </w:rPr>
        <w:t xml:space="preserve">Settling activity/Starter: </w:t>
      </w:r>
    </w:p>
    <w:p w:rsidR="00F26620" w:rsidRPr="00D211D4" w:rsidRDefault="00F26620" w:rsidP="00F26620">
      <w:pPr>
        <w:pStyle w:val="WTDNormalParagraph"/>
        <w:ind w:right="-708"/>
        <w:rPr>
          <w:rFonts w:asciiTheme="minorHAnsi" w:hAnsiTheme="minorHAnsi" w:cstheme="minorHAnsi"/>
          <w:i/>
          <w:sz w:val="22"/>
          <w:szCs w:val="22"/>
        </w:rPr>
      </w:pPr>
      <w:r w:rsidRPr="00D211D4">
        <w:rPr>
          <w:rFonts w:asciiTheme="minorHAnsi" w:hAnsiTheme="minorHAnsi" w:cstheme="minorHAnsi"/>
          <w:sz w:val="22"/>
          <w:szCs w:val="22"/>
        </w:rPr>
        <w:t xml:space="preserve">Timing: 10 mins </w:t>
      </w:r>
      <w:r w:rsidRPr="00D211D4">
        <w:rPr>
          <w:rFonts w:asciiTheme="minorHAnsi" w:hAnsiTheme="minorHAnsi" w:cstheme="minorHAnsi"/>
          <w:i/>
          <w:sz w:val="22"/>
          <w:szCs w:val="22"/>
        </w:rPr>
        <w:t>(Timings adjustable according to teacher preferences)</w:t>
      </w:r>
    </w:p>
    <w:p w:rsidR="00F26620" w:rsidRPr="00D211D4" w:rsidRDefault="00F26620" w:rsidP="00F26620">
      <w:pPr>
        <w:pStyle w:val="WTDBullets"/>
        <w:ind w:right="-708"/>
        <w:rPr>
          <w:rFonts w:asciiTheme="minorHAnsi" w:hAnsiTheme="minorHAnsi" w:cstheme="minorHAnsi"/>
          <w:sz w:val="22"/>
          <w:szCs w:val="22"/>
        </w:rPr>
      </w:pPr>
      <w:r w:rsidRPr="00D211D4">
        <w:rPr>
          <w:rFonts w:asciiTheme="minorHAnsi" w:hAnsiTheme="minorHAnsi" w:cstheme="minorHAnsi"/>
          <w:sz w:val="22"/>
          <w:szCs w:val="22"/>
        </w:rPr>
        <w:t xml:space="preserve">Students research background on BBC screenwriter, Sarah Phelps. An interesting interview with Sarah can be found at: </w:t>
      </w:r>
      <w:hyperlink r:id="rId8" w:history="1">
        <w:r w:rsidRPr="00D211D4">
          <w:rPr>
            <w:rStyle w:val="Hyperlink"/>
            <w:rFonts w:asciiTheme="minorHAnsi" w:hAnsiTheme="minorHAnsi" w:cstheme="minorHAnsi"/>
            <w:color w:val="DE4343"/>
            <w:sz w:val="22"/>
            <w:szCs w:val="22"/>
          </w:rPr>
          <w:t>www.bbc.co.uk/writersroom/writers-lab/be-inspired/sarah-phelps</w:t>
        </w:r>
      </w:hyperlink>
    </w:p>
    <w:p w:rsidR="00F26620" w:rsidRPr="00D211D4" w:rsidRDefault="00F26620" w:rsidP="00F26620">
      <w:pPr>
        <w:pStyle w:val="WTDBullets"/>
        <w:ind w:right="-708"/>
        <w:rPr>
          <w:rFonts w:asciiTheme="minorHAnsi" w:hAnsiTheme="minorHAnsi" w:cstheme="minorHAnsi"/>
          <w:sz w:val="22"/>
          <w:szCs w:val="22"/>
        </w:rPr>
      </w:pPr>
      <w:r w:rsidRPr="00D211D4">
        <w:rPr>
          <w:rFonts w:asciiTheme="minorHAnsi" w:hAnsiTheme="minorHAnsi" w:cstheme="minorHAnsi"/>
          <w:sz w:val="22"/>
          <w:szCs w:val="22"/>
        </w:rPr>
        <w:t xml:space="preserve">Teacher leads class brainstorm activity in which students suggest ways in which a screenplay based on a novel/story differs from the original work. The teacher might put a few key terms on to the whiteboard e.g. scenes, stage directions, action, the close-up, shot descriptions. </w:t>
      </w:r>
    </w:p>
    <w:p w:rsidR="00F26620" w:rsidRPr="00BB417E" w:rsidRDefault="00F26620" w:rsidP="00F26620">
      <w:pPr>
        <w:pStyle w:val="WTDHeading2"/>
        <w:ind w:right="-708"/>
      </w:pPr>
      <w:r>
        <w:br w:type="page"/>
      </w:r>
      <w:r w:rsidRPr="00F154AB">
        <w:rPr>
          <w:color w:val="DE4343"/>
        </w:rPr>
        <w:lastRenderedPageBreak/>
        <w:t>Main teaching phase:</w:t>
      </w:r>
    </w:p>
    <w:p w:rsidR="00F26620" w:rsidRPr="00F154AB" w:rsidRDefault="00F26620" w:rsidP="00F26620">
      <w:pPr>
        <w:pStyle w:val="WTDNormalParagraph"/>
        <w:ind w:right="-708"/>
        <w:rPr>
          <w:rFonts w:asciiTheme="minorHAnsi" w:hAnsiTheme="minorHAnsi" w:cstheme="minorHAnsi"/>
          <w:sz w:val="22"/>
          <w:szCs w:val="22"/>
        </w:rPr>
      </w:pPr>
      <w:r w:rsidRPr="00F154AB">
        <w:rPr>
          <w:rFonts w:asciiTheme="minorHAnsi" w:hAnsiTheme="minorHAnsi" w:cstheme="minorHAnsi"/>
          <w:sz w:val="22"/>
          <w:szCs w:val="22"/>
        </w:rPr>
        <w:t>Timing: 35 mins</w:t>
      </w:r>
    </w:p>
    <w:p w:rsidR="00F26620" w:rsidRPr="00F154AB" w:rsidRDefault="00F26620" w:rsidP="00F26620">
      <w:pPr>
        <w:pStyle w:val="WTDNormalParagraph"/>
        <w:ind w:right="-708"/>
        <w:rPr>
          <w:rFonts w:asciiTheme="minorHAnsi" w:hAnsiTheme="minorHAnsi" w:cstheme="minorHAnsi"/>
          <w:sz w:val="22"/>
          <w:szCs w:val="22"/>
        </w:rPr>
      </w:pPr>
      <w:r w:rsidRPr="00F154AB">
        <w:rPr>
          <w:rFonts w:asciiTheme="minorHAnsi" w:hAnsiTheme="minorHAnsi" w:cstheme="minorHAnsi"/>
          <w:sz w:val="22"/>
          <w:szCs w:val="22"/>
        </w:rPr>
        <w:t xml:space="preserve">Students watch Video 3 featuring Sarah Phelps, a screenwriter who has adapted </w:t>
      </w:r>
      <w:r w:rsidRPr="00F154AB">
        <w:rPr>
          <w:rFonts w:asciiTheme="minorHAnsi" w:hAnsiTheme="minorHAnsi" w:cstheme="minorHAnsi"/>
          <w:i/>
          <w:sz w:val="22"/>
          <w:szCs w:val="22"/>
        </w:rPr>
        <w:t>Oliver Twist</w:t>
      </w:r>
      <w:r w:rsidRPr="00F154AB">
        <w:rPr>
          <w:rFonts w:asciiTheme="minorHAnsi" w:hAnsiTheme="minorHAnsi" w:cstheme="minorHAnsi"/>
          <w:sz w:val="22"/>
          <w:szCs w:val="22"/>
        </w:rPr>
        <w:t xml:space="preserve"> and </w:t>
      </w:r>
      <w:r w:rsidRPr="00F154AB">
        <w:rPr>
          <w:rFonts w:asciiTheme="minorHAnsi" w:hAnsiTheme="minorHAnsi" w:cstheme="minorHAnsi"/>
          <w:i/>
          <w:sz w:val="22"/>
          <w:szCs w:val="22"/>
        </w:rPr>
        <w:t>Great Expectations</w:t>
      </w:r>
      <w:r w:rsidRPr="00F154AB">
        <w:rPr>
          <w:rFonts w:asciiTheme="minorHAnsi" w:hAnsiTheme="minorHAnsi" w:cstheme="minorHAnsi"/>
          <w:sz w:val="22"/>
          <w:szCs w:val="22"/>
        </w:rPr>
        <w:t xml:space="preserve"> for television. Sarah discusses the process that she goes through to adapt a novel for the screen. </w:t>
      </w:r>
    </w:p>
    <w:p w:rsidR="00F26620" w:rsidRPr="00F154AB" w:rsidRDefault="00F26620" w:rsidP="00F26620">
      <w:pPr>
        <w:pStyle w:val="WTDNormalParagraph"/>
        <w:ind w:right="-708"/>
        <w:rPr>
          <w:rFonts w:asciiTheme="minorHAnsi" w:hAnsiTheme="minorHAnsi" w:cstheme="minorHAnsi"/>
          <w:sz w:val="22"/>
          <w:szCs w:val="22"/>
        </w:rPr>
      </w:pPr>
      <w:r w:rsidRPr="00F154AB">
        <w:rPr>
          <w:rFonts w:asciiTheme="minorHAnsi" w:hAnsiTheme="minorHAnsi" w:cstheme="minorHAnsi"/>
          <w:sz w:val="22"/>
          <w:szCs w:val="22"/>
        </w:rPr>
        <w:t>The teacher leads an exploration of one (or two) key extracts from stories of their own choice (teacher or student). Extracts should preferably be selected from novels which have not yet become films.</w:t>
      </w:r>
    </w:p>
    <w:p w:rsidR="00F26620" w:rsidRPr="00F154AB" w:rsidRDefault="00F26620" w:rsidP="00F26620">
      <w:pPr>
        <w:pStyle w:val="WTDNormalParagraph"/>
        <w:ind w:right="-708"/>
        <w:rPr>
          <w:rFonts w:asciiTheme="minorHAnsi" w:hAnsiTheme="minorHAnsi" w:cstheme="minorHAnsi"/>
          <w:sz w:val="22"/>
          <w:szCs w:val="22"/>
        </w:rPr>
      </w:pPr>
      <w:r w:rsidRPr="00F154AB">
        <w:rPr>
          <w:rFonts w:asciiTheme="minorHAnsi" w:hAnsiTheme="minorHAnsi" w:cstheme="minorHAnsi"/>
          <w:sz w:val="22"/>
          <w:szCs w:val="22"/>
        </w:rPr>
        <w:t>Students, in pairs or small groups, create a short screenplay for these scenes.</w:t>
      </w:r>
    </w:p>
    <w:p w:rsidR="00F26620" w:rsidRPr="00F154AB" w:rsidRDefault="00F26620" w:rsidP="00F26620">
      <w:pPr>
        <w:pStyle w:val="WTDNormalParagraph"/>
        <w:ind w:right="-708"/>
        <w:rPr>
          <w:rFonts w:asciiTheme="minorHAnsi" w:hAnsiTheme="minorHAnsi" w:cstheme="minorHAnsi"/>
          <w:sz w:val="22"/>
          <w:szCs w:val="22"/>
        </w:rPr>
      </w:pPr>
      <w:r w:rsidRPr="00F154AB">
        <w:rPr>
          <w:rFonts w:asciiTheme="minorHAnsi" w:hAnsiTheme="minorHAnsi" w:cstheme="minorHAnsi"/>
          <w:sz w:val="22"/>
          <w:szCs w:val="22"/>
        </w:rPr>
        <w:t>The teacher then selects a scene from a Dickens novel and tasks the class to create a screenplay for the scene, setting it out properly as shown in the example on Activity Sheet 5. They may find it useful to storyboard their screenplay first using the space provided on the activity sheet.</w:t>
      </w:r>
    </w:p>
    <w:p w:rsidR="00F26620" w:rsidRPr="00F154AB" w:rsidRDefault="00F26620" w:rsidP="00F26620">
      <w:pPr>
        <w:pStyle w:val="WTDNormalParagraph"/>
        <w:ind w:right="-708"/>
        <w:rPr>
          <w:rFonts w:asciiTheme="minorHAnsi" w:hAnsiTheme="minorHAnsi" w:cstheme="minorHAnsi"/>
          <w:sz w:val="22"/>
          <w:szCs w:val="22"/>
        </w:rPr>
      </w:pPr>
      <w:r w:rsidRPr="00F154AB">
        <w:rPr>
          <w:rFonts w:asciiTheme="minorHAnsi" w:hAnsiTheme="minorHAnsi" w:cstheme="minorHAnsi"/>
          <w:sz w:val="22"/>
          <w:szCs w:val="22"/>
        </w:rPr>
        <w:t xml:space="preserve">The teacher introduces the concept of ‘out of copyright’ and explains that this is why Dickens’ novels are able to be adapted freely for the screen. (For an explanation of ‘out of copyright’ go to: </w:t>
      </w:r>
      <w:hyperlink r:id="rId9" w:history="1">
        <w:r w:rsidRPr="00F154AB">
          <w:rPr>
            <w:rStyle w:val="WTDHyperlinkChar"/>
            <w:rFonts w:asciiTheme="minorHAnsi" w:hAnsiTheme="minorHAnsi" w:cstheme="minorHAnsi"/>
            <w:color w:val="DE4343"/>
            <w:sz w:val="22"/>
            <w:szCs w:val="22"/>
          </w:rPr>
          <w:t>http://www.ipo.gov.uk/types/copy/c-duration/c-types.htm</w:t>
        </w:r>
      </w:hyperlink>
      <w:r w:rsidRPr="00F154AB">
        <w:rPr>
          <w:rFonts w:asciiTheme="minorHAnsi" w:hAnsiTheme="minorHAnsi" w:cstheme="minorHAnsi"/>
          <w:sz w:val="22"/>
          <w:szCs w:val="22"/>
        </w:rPr>
        <w:t>)</w:t>
      </w:r>
    </w:p>
    <w:p w:rsidR="00F26620" w:rsidRPr="00F154AB" w:rsidRDefault="00F26620" w:rsidP="00F26620">
      <w:pPr>
        <w:pStyle w:val="WTDNormalParagraph"/>
        <w:ind w:right="-708"/>
        <w:rPr>
          <w:rFonts w:asciiTheme="minorHAnsi" w:hAnsiTheme="minorHAnsi" w:cstheme="minorHAnsi"/>
          <w:sz w:val="22"/>
          <w:szCs w:val="22"/>
        </w:rPr>
      </w:pPr>
      <w:r w:rsidRPr="00F154AB">
        <w:rPr>
          <w:rFonts w:asciiTheme="minorHAnsi" w:hAnsiTheme="minorHAnsi" w:cstheme="minorHAnsi"/>
          <w:sz w:val="22"/>
          <w:szCs w:val="22"/>
        </w:rPr>
        <w:t>The teacher points out the acknowledgement on Activity Sheet 5, for use of the extract from Sarah Phelps’ screenplay. Discussion follows about why it is important to get permission from the person who owns the copyright to a work before you reproduce it and what acknowledgements and credits mean.</w:t>
      </w:r>
    </w:p>
    <w:p w:rsidR="00F26620" w:rsidRPr="00F154AB" w:rsidRDefault="00F26620" w:rsidP="00F26620">
      <w:pPr>
        <w:pStyle w:val="WTDHeading2"/>
        <w:ind w:right="-708"/>
        <w:rPr>
          <w:color w:val="DE4343"/>
        </w:rPr>
      </w:pPr>
      <w:r w:rsidRPr="00F154AB">
        <w:rPr>
          <w:color w:val="DE4343"/>
        </w:rPr>
        <w:t>Extension:</w:t>
      </w:r>
    </w:p>
    <w:p w:rsidR="00F26620" w:rsidRPr="00F154AB" w:rsidRDefault="00F26620" w:rsidP="00F26620">
      <w:pPr>
        <w:pStyle w:val="WTDNormalParagraph"/>
        <w:ind w:right="-708"/>
        <w:rPr>
          <w:rFonts w:asciiTheme="minorHAnsi" w:hAnsiTheme="minorHAnsi" w:cstheme="minorHAnsi"/>
          <w:sz w:val="22"/>
          <w:szCs w:val="22"/>
          <w:lang w:val="en-GB"/>
        </w:rPr>
      </w:pPr>
      <w:r w:rsidRPr="00F154AB">
        <w:rPr>
          <w:rFonts w:asciiTheme="minorHAnsi" w:hAnsiTheme="minorHAnsi" w:cstheme="minorHAnsi"/>
          <w:sz w:val="22"/>
          <w:szCs w:val="22"/>
        </w:rPr>
        <w:t>Students can create a short screenplay version of a scene from the story they are creating</w:t>
      </w:r>
      <w:r w:rsidRPr="00F154AB">
        <w:rPr>
          <w:rFonts w:asciiTheme="minorHAnsi" w:hAnsiTheme="minorHAnsi" w:cstheme="minorHAnsi"/>
          <w:sz w:val="22"/>
          <w:szCs w:val="22"/>
          <w:lang w:val="en-GB"/>
        </w:rPr>
        <w:t>.</w:t>
      </w:r>
    </w:p>
    <w:p w:rsidR="00F26620" w:rsidRPr="00F154AB" w:rsidRDefault="00F26620" w:rsidP="00F26620">
      <w:pPr>
        <w:pStyle w:val="WTDHeading2"/>
        <w:ind w:right="-708"/>
        <w:rPr>
          <w:color w:val="DE4343"/>
        </w:rPr>
      </w:pPr>
      <w:r w:rsidRPr="00F154AB">
        <w:rPr>
          <w:color w:val="DE4343"/>
        </w:rPr>
        <w:t xml:space="preserve">Plenary: </w:t>
      </w:r>
    </w:p>
    <w:p w:rsidR="00F26620" w:rsidRPr="00F154AB" w:rsidRDefault="00F26620" w:rsidP="00F26620">
      <w:pPr>
        <w:pStyle w:val="WTDNormalParagraph"/>
        <w:ind w:right="-708"/>
        <w:rPr>
          <w:rFonts w:asciiTheme="minorHAnsi" w:hAnsiTheme="minorHAnsi" w:cstheme="minorHAnsi"/>
          <w:sz w:val="22"/>
          <w:szCs w:val="22"/>
        </w:rPr>
      </w:pPr>
      <w:r w:rsidRPr="00F154AB">
        <w:rPr>
          <w:rFonts w:asciiTheme="minorHAnsi" w:hAnsiTheme="minorHAnsi" w:cstheme="minorHAnsi"/>
          <w:sz w:val="22"/>
          <w:szCs w:val="22"/>
        </w:rPr>
        <w:t>Timing: 15 mins</w:t>
      </w:r>
    </w:p>
    <w:p w:rsidR="00F26620" w:rsidRPr="00F154AB" w:rsidRDefault="00F26620" w:rsidP="00F26620">
      <w:pPr>
        <w:pStyle w:val="WTDNormalParagraph"/>
        <w:ind w:right="-708"/>
        <w:rPr>
          <w:rFonts w:asciiTheme="minorHAnsi" w:hAnsiTheme="minorHAnsi" w:cstheme="minorHAnsi"/>
          <w:sz w:val="22"/>
          <w:szCs w:val="22"/>
        </w:rPr>
      </w:pPr>
      <w:r w:rsidRPr="00F154AB">
        <w:rPr>
          <w:rFonts w:asciiTheme="minorHAnsi" w:hAnsiTheme="minorHAnsi" w:cstheme="minorHAnsi"/>
          <w:sz w:val="22"/>
          <w:szCs w:val="22"/>
        </w:rPr>
        <w:t>Students are encouraged to share their screenplays with the whole class.</w:t>
      </w:r>
      <w:r w:rsidRPr="00F154AB">
        <w:rPr>
          <w:rFonts w:asciiTheme="minorHAnsi" w:hAnsiTheme="minorHAnsi" w:cstheme="minorHAnsi"/>
          <w:sz w:val="22"/>
          <w:szCs w:val="22"/>
        </w:rPr>
        <w:br/>
        <w:t>It may also be possible to briefly explore two treatments of the same story in two different films.</w:t>
      </w:r>
    </w:p>
    <w:p w:rsidR="00F26620" w:rsidRPr="00F154AB" w:rsidRDefault="00F26620" w:rsidP="00F26620">
      <w:pPr>
        <w:pStyle w:val="WTDHeading2"/>
        <w:ind w:right="-708"/>
        <w:rPr>
          <w:color w:val="DE4343"/>
        </w:rPr>
      </w:pPr>
      <w:r w:rsidRPr="00F154AB">
        <w:rPr>
          <w:color w:val="DE4343"/>
        </w:rPr>
        <w:t xml:space="preserve">Homework/Extension: </w:t>
      </w:r>
    </w:p>
    <w:p w:rsidR="00F26620" w:rsidRPr="00F154AB" w:rsidRDefault="00F26620" w:rsidP="00F26620">
      <w:pPr>
        <w:pStyle w:val="WTDNormalParagraph"/>
        <w:ind w:right="-708"/>
        <w:rPr>
          <w:rFonts w:asciiTheme="minorHAnsi" w:hAnsiTheme="minorHAnsi" w:cstheme="minorHAnsi"/>
          <w:sz w:val="22"/>
          <w:szCs w:val="22"/>
          <w:lang w:val="en-GB"/>
        </w:rPr>
      </w:pPr>
      <w:r w:rsidRPr="00F154AB">
        <w:rPr>
          <w:rFonts w:asciiTheme="minorHAnsi" w:hAnsiTheme="minorHAnsi" w:cstheme="minorHAnsi"/>
          <w:sz w:val="22"/>
          <w:szCs w:val="22"/>
        </w:rPr>
        <w:t xml:space="preserve">Students continue work on </w:t>
      </w:r>
      <w:r w:rsidRPr="00F154AB">
        <w:rPr>
          <w:rFonts w:asciiTheme="minorHAnsi" w:hAnsiTheme="minorHAnsi" w:cstheme="minorHAnsi"/>
          <w:sz w:val="22"/>
          <w:szCs w:val="22"/>
          <w:lang w:val="en-GB"/>
        </w:rPr>
        <w:t>their story.</w:t>
      </w:r>
    </w:p>
    <w:p w:rsidR="009A560F" w:rsidRPr="005429DE" w:rsidRDefault="009A560F" w:rsidP="00F26620">
      <w:pPr>
        <w:pStyle w:val="WTDHeading1"/>
        <w:rPr>
          <w:rFonts w:asciiTheme="minorHAnsi" w:hAnsiTheme="minorHAnsi" w:cstheme="minorHAnsi"/>
          <w:sz w:val="22"/>
          <w:szCs w:val="22"/>
        </w:rPr>
      </w:pPr>
    </w:p>
    <w:sectPr w:rsidR="009A560F" w:rsidRPr="005429DE" w:rsidSect="006D007E">
      <w:headerReference w:type="even" r:id="rId10"/>
      <w:headerReference w:type="default" r:id="rId11"/>
      <w:headerReference w:type="first" r:id="rId12"/>
      <w:pgSz w:w="11906" w:h="16838"/>
      <w:pgMar w:top="1701" w:right="1474" w:bottom="2268" w:left="147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A3058" w:rsidRDefault="00AA3058" w:rsidP="00AA3058">
      <w:pPr>
        <w:spacing w:after="0" w:line="240" w:lineRule="auto"/>
      </w:pPr>
      <w:r>
        <w:separator/>
      </w:r>
    </w:p>
  </w:endnote>
  <w:endnote w:type="continuationSeparator" w:id="0">
    <w:p w:rsidR="00AA3058" w:rsidRDefault="00AA3058" w:rsidP="00AA30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ove LetterTW">
    <w:panose1 w:val="00000400000000000000"/>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A3058" w:rsidRDefault="00AA3058" w:rsidP="00AA3058">
      <w:pPr>
        <w:spacing w:after="0" w:line="240" w:lineRule="auto"/>
      </w:pPr>
      <w:r>
        <w:separator/>
      </w:r>
    </w:p>
  </w:footnote>
  <w:footnote w:type="continuationSeparator" w:id="0">
    <w:p w:rsidR="00AA3058" w:rsidRDefault="00AA3058" w:rsidP="00AA305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3058" w:rsidRDefault="00D35D1E">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705532" o:spid="_x0000_s2053" type="#_x0000_t75" style="position:absolute;margin-left:0;margin-top:0;width:597.1pt;height:844.3pt;z-index:-251657216;mso-position-horizontal:center;mso-position-horizontal-relative:margin;mso-position-vertical:center;mso-position-vertical-relative:margin" o:allowincell="f">
          <v:imagedata r:id="rId1" o:title="background with logo"/>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D007E" w:rsidRDefault="006D007E">
    <w:pPr>
      <w:pStyle w:val="Header"/>
    </w:pPr>
    <w:r>
      <w:rPr>
        <w:noProof/>
      </w:rPr>
      <w:drawing>
        <wp:anchor distT="0" distB="0" distL="114300" distR="114300" simplePos="0" relativeHeight="251658240" behindDoc="1" locked="0" layoutInCell="1" allowOverlap="1">
          <wp:simplePos x="0" y="0"/>
          <wp:positionH relativeFrom="page">
            <wp:align>left</wp:align>
          </wp:positionH>
          <wp:positionV relativeFrom="paragraph">
            <wp:posOffset>-440690</wp:posOffset>
          </wp:positionV>
          <wp:extent cx="7552894" cy="10688297"/>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ackground-image-no-logos.png"/>
                  <pic:cNvPicPr/>
                </pic:nvPicPr>
                <pic:blipFill>
                  <a:blip r:embed="rId1">
                    <a:extLst>
                      <a:ext uri="{28A0092B-C50C-407E-A947-70E740481C1C}">
                        <a14:useLocalDpi xmlns:a14="http://schemas.microsoft.com/office/drawing/2010/main" val="0"/>
                      </a:ext>
                    </a:extLst>
                  </a:blip>
                  <a:stretch>
                    <a:fillRect/>
                  </a:stretch>
                </pic:blipFill>
                <pic:spPr>
                  <a:xfrm>
                    <a:off x="0" y="0"/>
                    <a:ext cx="7552894" cy="10688297"/>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3058" w:rsidRDefault="006D007E">
    <w:pPr>
      <w:pStyle w:val="Header"/>
    </w:pPr>
    <w:r>
      <w:rPr>
        <w:noProof/>
      </w:rPr>
      <w:drawing>
        <wp:anchor distT="0" distB="0" distL="114300" distR="114300" simplePos="0" relativeHeight="251657216" behindDoc="1" locked="0" layoutInCell="1" allowOverlap="1" wp14:anchorId="0378AC1C">
          <wp:simplePos x="0" y="0"/>
          <wp:positionH relativeFrom="page">
            <wp:align>left</wp:align>
          </wp:positionH>
          <wp:positionV relativeFrom="paragraph">
            <wp:posOffset>-440690</wp:posOffset>
          </wp:positionV>
          <wp:extent cx="7564462" cy="10704668"/>
          <wp:effectExtent l="0" t="0" r="0" b="190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ackground-image-no-logos.png"/>
                  <pic:cNvPicPr/>
                </pic:nvPicPr>
                <pic:blipFill>
                  <a:blip r:embed="rId1">
                    <a:extLst>
                      <a:ext uri="{28A0092B-C50C-407E-A947-70E740481C1C}">
                        <a14:useLocalDpi xmlns:a14="http://schemas.microsoft.com/office/drawing/2010/main" val="0"/>
                      </a:ext>
                    </a:extLst>
                  </a:blip>
                  <a:stretch>
                    <a:fillRect/>
                  </a:stretch>
                </pic:blipFill>
                <pic:spPr>
                  <a:xfrm>
                    <a:off x="0" y="0"/>
                    <a:ext cx="7564462" cy="10704668"/>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C466CD5"/>
    <w:multiLevelType w:val="hybridMultilevel"/>
    <w:tmpl w:val="2CB0E67C"/>
    <w:lvl w:ilvl="0" w:tplc="8BD28492">
      <w:start w:val="1"/>
      <w:numFmt w:val="bullet"/>
      <w:pStyle w:val="WTDBullets"/>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D234A47"/>
    <w:multiLevelType w:val="hybridMultilevel"/>
    <w:tmpl w:val="9760E67A"/>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36C7D94"/>
    <w:multiLevelType w:val="hybridMultilevel"/>
    <w:tmpl w:val="CE924AB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00"/>
  <w:displayHorizontalDrawingGridEvery w:val="2"/>
  <w:displayVerticalDrawingGridEvery w:val="2"/>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3058"/>
    <w:rsid w:val="000013A6"/>
    <w:rsid w:val="00006A3D"/>
    <w:rsid w:val="00011098"/>
    <w:rsid w:val="00014A43"/>
    <w:rsid w:val="0001501D"/>
    <w:rsid w:val="00016C18"/>
    <w:rsid w:val="00020D1E"/>
    <w:rsid w:val="00024E1B"/>
    <w:rsid w:val="00036290"/>
    <w:rsid w:val="00036AAD"/>
    <w:rsid w:val="000375E3"/>
    <w:rsid w:val="00041B43"/>
    <w:rsid w:val="00041C67"/>
    <w:rsid w:val="00045188"/>
    <w:rsid w:val="000471E5"/>
    <w:rsid w:val="00047F33"/>
    <w:rsid w:val="00050170"/>
    <w:rsid w:val="000627F6"/>
    <w:rsid w:val="000677AF"/>
    <w:rsid w:val="000708BF"/>
    <w:rsid w:val="0007400C"/>
    <w:rsid w:val="000803FC"/>
    <w:rsid w:val="000846C1"/>
    <w:rsid w:val="00084FF1"/>
    <w:rsid w:val="000862AB"/>
    <w:rsid w:val="000862DA"/>
    <w:rsid w:val="00087837"/>
    <w:rsid w:val="00092E2D"/>
    <w:rsid w:val="000954F1"/>
    <w:rsid w:val="000A46DB"/>
    <w:rsid w:val="000A4FF7"/>
    <w:rsid w:val="000A5B9D"/>
    <w:rsid w:val="000A63B9"/>
    <w:rsid w:val="000B7213"/>
    <w:rsid w:val="000C31D4"/>
    <w:rsid w:val="000C677B"/>
    <w:rsid w:val="000D2478"/>
    <w:rsid w:val="000D430E"/>
    <w:rsid w:val="000D4AC1"/>
    <w:rsid w:val="000D60B2"/>
    <w:rsid w:val="000D7DBF"/>
    <w:rsid w:val="000E34DE"/>
    <w:rsid w:val="000E52BC"/>
    <w:rsid w:val="000F0595"/>
    <w:rsid w:val="001006C6"/>
    <w:rsid w:val="0010329E"/>
    <w:rsid w:val="00103F2E"/>
    <w:rsid w:val="00103FC0"/>
    <w:rsid w:val="00106CBF"/>
    <w:rsid w:val="001150DC"/>
    <w:rsid w:val="00116177"/>
    <w:rsid w:val="001203D3"/>
    <w:rsid w:val="00123311"/>
    <w:rsid w:val="001247F3"/>
    <w:rsid w:val="00135E29"/>
    <w:rsid w:val="00140E60"/>
    <w:rsid w:val="00142A2C"/>
    <w:rsid w:val="00144FCA"/>
    <w:rsid w:val="001452B5"/>
    <w:rsid w:val="001455E2"/>
    <w:rsid w:val="00156BCA"/>
    <w:rsid w:val="00161D3C"/>
    <w:rsid w:val="00163568"/>
    <w:rsid w:val="00163D67"/>
    <w:rsid w:val="0016430C"/>
    <w:rsid w:val="00167938"/>
    <w:rsid w:val="00175821"/>
    <w:rsid w:val="00177060"/>
    <w:rsid w:val="00177752"/>
    <w:rsid w:val="00177FBD"/>
    <w:rsid w:val="00185804"/>
    <w:rsid w:val="00185964"/>
    <w:rsid w:val="00185DB7"/>
    <w:rsid w:val="00190050"/>
    <w:rsid w:val="00192EA4"/>
    <w:rsid w:val="00192F6D"/>
    <w:rsid w:val="001A1D59"/>
    <w:rsid w:val="001A3C84"/>
    <w:rsid w:val="001A451A"/>
    <w:rsid w:val="001A4E5E"/>
    <w:rsid w:val="001A4EE8"/>
    <w:rsid w:val="001A7672"/>
    <w:rsid w:val="001B0A70"/>
    <w:rsid w:val="001B1001"/>
    <w:rsid w:val="001B13F2"/>
    <w:rsid w:val="001B782D"/>
    <w:rsid w:val="001C1007"/>
    <w:rsid w:val="001C30CE"/>
    <w:rsid w:val="001C43A1"/>
    <w:rsid w:val="001C66F2"/>
    <w:rsid w:val="001C734A"/>
    <w:rsid w:val="001D17DC"/>
    <w:rsid w:val="001D69A8"/>
    <w:rsid w:val="001E1912"/>
    <w:rsid w:val="001E275B"/>
    <w:rsid w:val="001E3FDA"/>
    <w:rsid w:val="001E58A1"/>
    <w:rsid w:val="001F417A"/>
    <w:rsid w:val="001F6CFD"/>
    <w:rsid w:val="001F7322"/>
    <w:rsid w:val="002030F1"/>
    <w:rsid w:val="0020324C"/>
    <w:rsid w:val="00204DFF"/>
    <w:rsid w:val="00205EFE"/>
    <w:rsid w:val="00210387"/>
    <w:rsid w:val="00210716"/>
    <w:rsid w:val="002112DF"/>
    <w:rsid w:val="00211C14"/>
    <w:rsid w:val="00213EA3"/>
    <w:rsid w:val="00215EC0"/>
    <w:rsid w:val="00217D7A"/>
    <w:rsid w:val="00220DF2"/>
    <w:rsid w:val="002240DE"/>
    <w:rsid w:val="00224E50"/>
    <w:rsid w:val="0022613E"/>
    <w:rsid w:val="002266DE"/>
    <w:rsid w:val="00230216"/>
    <w:rsid w:val="00231783"/>
    <w:rsid w:val="00232CAC"/>
    <w:rsid w:val="00236050"/>
    <w:rsid w:val="0023621D"/>
    <w:rsid w:val="0023734B"/>
    <w:rsid w:val="00243412"/>
    <w:rsid w:val="00247669"/>
    <w:rsid w:val="00251DEF"/>
    <w:rsid w:val="00253FCA"/>
    <w:rsid w:val="002551D9"/>
    <w:rsid w:val="00257B53"/>
    <w:rsid w:val="002611D0"/>
    <w:rsid w:val="002632C3"/>
    <w:rsid w:val="00274CD6"/>
    <w:rsid w:val="0027638C"/>
    <w:rsid w:val="002813FC"/>
    <w:rsid w:val="002817B4"/>
    <w:rsid w:val="00290F03"/>
    <w:rsid w:val="0029424E"/>
    <w:rsid w:val="002944EE"/>
    <w:rsid w:val="00294CE0"/>
    <w:rsid w:val="002A288A"/>
    <w:rsid w:val="002A436B"/>
    <w:rsid w:val="002A6A82"/>
    <w:rsid w:val="002B0649"/>
    <w:rsid w:val="002B0BDD"/>
    <w:rsid w:val="002B4E7C"/>
    <w:rsid w:val="002B7D84"/>
    <w:rsid w:val="002C0129"/>
    <w:rsid w:val="002C08A5"/>
    <w:rsid w:val="002C3914"/>
    <w:rsid w:val="002C4FD6"/>
    <w:rsid w:val="002D2691"/>
    <w:rsid w:val="002D3402"/>
    <w:rsid w:val="002D537F"/>
    <w:rsid w:val="002E0221"/>
    <w:rsid w:val="002F0DE5"/>
    <w:rsid w:val="002F21B7"/>
    <w:rsid w:val="002F68DE"/>
    <w:rsid w:val="003020FD"/>
    <w:rsid w:val="00303494"/>
    <w:rsid w:val="0030527D"/>
    <w:rsid w:val="00306843"/>
    <w:rsid w:val="0030775E"/>
    <w:rsid w:val="00312234"/>
    <w:rsid w:val="00312456"/>
    <w:rsid w:val="003146DF"/>
    <w:rsid w:val="00315A2D"/>
    <w:rsid w:val="00316536"/>
    <w:rsid w:val="00316E60"/>
    <w:rsid w:val="003210E0"/>
    <w:rsid w:val="003239C8"/>
    <w:rsid w:val="00330471"/>
    <w:rsid w:val="00332EF0"/>
    <w:rsid w:val="00333B1A"/>
    <w:rsid w:val="0033704D"/>
    <w:rsid w:val="003430F0"/>
    <w:rsid w:val="00344FAA"/>
    <w:rsid w:val="0036135C"/>
    <w:rsid w:val="00361AB0"/>
    <w:rsid w:val="00361DD0"/>
    <w:rsid w:val="003652E4"/>
    <w:rsid w:val="00365C70"/>
    <w:rsid w:val="003703E4"/>
    <w:rsid w:val="00371A33"/>
    <w:rsid w:val="0037263E"/>
    <w:rsid w:val="00376C6E"/>
    <w:rsid w:val="00383B5F"/>
    <w:rsid w:val="00390C37"/>
    <w:rsid w:val="003A1A23"/>
    <w:rsid w:val="003A22C1"/>
    <w:rsid w:val="003A4210"/>
    <w:rsid w:val="003A69A1"/>
    <w:rsid w:val="003B6673"/>
    <w:rsid w:val="003C2192"/>
    <w:rsid w:val="003C4358"/>
    <w:rsid w:val="003C53BB"/>
    <w:rsid w:val="003C7419"/>
    <w:rsid w:val="003D348E"/>
    <w:rsid w:val="003D5930"/>
    <w:rsid w:val="003D73AD"/>
    <w:rsid w:val="003E1525"/>
    <w:rsid w:val="003E1878"/>
    <w:rsid w:val="003E5C66"/>
    <w:rsid w:val="003E77F3"/>
    <w:rsid w:val="003E792C"/>
    <w:rsid w:val="003F025F"/>
    <w:rsid w:val="003F0F5D"/>
    <w:rsid w:val="003F463F"/>
    <w:rsid w:val="003F519D"/>
    <w:rsid w:val="003F715D"/>
    <w:rsid w:val="003F7804"/>
    <w:rsid w:val="004021E4"/>
    <w:rsid w:val="00402882"/>
    <w:rsid w:val="004028E8"/>
    <w:rsid w:val="00403533"/>
    <w:rsid w:val="004057FF"/>
    <w:rsid w:val="00413945"/>
    <w:rsid w:val="00424A2B"/>
    <w:rsid w:val="00425B81"/>
    <w:rsid w:val="00425C7E"/>
    <w:rsid w:val="00425FB1"/>
    <w:rsid w:val="004321C2"/>
    <w:rsid w:val="004333A3"/>
    <w:rsid w:val="004338D5"/>
    <w:rsid w:val="004341D1"/>
    <w:rsid w:val="00440252"/>
    <w:rsid w:val="0044603E"/>
    <w:rsid w:val="0044793B"/>
    <w:rsid w:val="00447A50"/>
    <w:rsid w:val="004500E6"/>
    <w:rsid w:val="00451D23"/>
    <w:rsid w:val="00455A12"/>
    <w:rsid w:val="00457994"/>
    <w:rsid w:val="00460DC6"/>
    <w:rsid w:val="0046175A"/>
    <w:rsid w:val="00462911"/>
    <w:rsid w:val="00462F31"/>
    <w:rsid w:val="004709AB"/>
    <w:rsid w:val="00472E09"/>
    <w:rsid w:val="004738CB"/>
    <w:rsid w:val="00480BCE"/>
    <w:rsid w:val="00480FC9"/>
    <w:rsid w:val="00483699"/>
    <w:rsid w:val="00484D69"/>
    <w:rsid w:val="00487B51"/>
    <w:rsid w:val="00487F94"/>
    <w:rsid w:val="00491F1A"/>
    <w:rsid w:val="00492A20"/>
    <w:rsid w:val="00492CDC"/>
    <w:rsid w:val="00492E45"/>
    <w:rsid w:val="004933B9"/>
    <w:rsid w:val="004A0574"/>
    <w:rsid w:val="004A1E4A"/>
    <w:rsid w:val="004A2183"/>
    <w:rsid w:val="004A2794"/>
    <w:rsid w:val="004A4F5B"/>
    <w:rsid w:val="004A5196"/>
    <w:rsid w:val="004A7B9B"/>
    <w:rsid w:val="004B2829"/>
    <w:rsid w:val="004B69AE"/>
    <w:rsid w:val="004C475E"/>
    <w:rsid w:val="004D0C79"/>
    <w:rsid w:val="004D11EC"/>
    <w:rsid w:val="004D17A8"/>
    <w:rsid w:val="004D6325"/>
    <w:rsid w:val="004E07EE"/>
    <w:rsid w:val="004E08A7"/>
    <w:rsid w:val="004E38C6"/>
    <w:rsid w:val="004F2CCF"/>
    <w:rsid w:val="004F41F7"/>
    <w:rsid w:val="004F4B75"/>
    <w:rsid w:val="004F75D0"/>
    <w:rsid w:val="00502803"/>
    <w:rsid w:val="00505BEE"/>
    <w:rsid w:val="00511742"/>
    <w:rsid w:val="005131D7"/>
    <w:rsid w:val="005141EE"/>
    <w:rsid w:val="00517217"/>
    <w:rsid w:val="00520140"/>
    <w:rsid w:val="0052567C"/>
    <w:rsid w:val="00526284"/>
    <w:rsid w:val="0052652C"/>
    <w:rsid w:val="00526B0A"/>
    <w:rsid w:val="00526C22"/>
    <w:rsid w:val="00527045"/>
    <w:rsid w:val="005279D5"/>
    <w:rsid w:val="005307EE"/>
    <w:rsid w:val="0053091F"/>
    <w:rsid w:val="00537E9A"/>
    <w:rsid w:val="0054017B"/>
    <w:rsid w:val="00545153"/>
    <w:rsid w:val="00552339"/>
    <w:rsid w:val="005605AD"/>
    <w:rsid w:val="00560952"/>
    <w:rsid w:val="005611FC"/>
    <w:rsid w:val="00562C3A"/>
    <w:rsid w:val="00565A62"/>
    <w:rsid w:val="00565F20"/>
    <w:rsid w:val="00567123"/>
    <w:rsid w:val="005678DC"/>
    <w:rsid w:val="00570372"/>
    <w:rsid w:val="00571CDD"/>
    <w:rsid w:val="00571FFE"/>
    <w:rsid w:val="005810AD"/>
    <w:rsid w:val="0058129B"/>
    <w:rsid w:val="0059082B"/>
    <w:rsid w:val="00593848"/>
    <w:rsid w:val="00594E86"/>
    <w:rsid w:val="00596DE1"/>
    <w:rsid w:val="005A0537"/>
    <w:rsid w:val="005A1FFD"/>
    <w:rsid w:val="005A65C8"/>
    <w:rsid w:val="005B6A51"/>
    <w:rsid w:val="005B76DE"/>
    <w:rsid w:val="005C2037"/>
    <w:rsid w:val="005C2202"/>
    <w:rsid w:val="005C23C2"/>
    <w:rsid w:val="005C4CC9"/>
    <w:rsid w:val="005C4D4E"/>
    <w:rsid w:val="005C5CAD"/>
    <w:rsid w:val="005D116D"/>
    <w:rsid w:val="005D3FC0"/>
    <w:rsid w:val="005D4E36"/>
    <w:rsid w:val="005D6700"/>
    <w:rsid w:val="005E51E0"/>
    <w:rsid w:val="005F232D"/>
    <w:rsid w:val="005F23E3"/>
    <w:rsid w:val="005F5F7B"/>
    <w:rsid w:val="005F68F0"/>
    <w:rsid w:val="00604C8F"/>
    <w:rsid w:val="00605981"/>
    <w:rsid w:val="00611BA8"/>
    <w:rsid w:val="006143F1"/>
    <w:rsid w:val="00615256"/>
    <w:rsid w:val="00616DB9"/>
    <w:rsid w:val="00617BF9"/>
    <w:rsid w:val="00623510"/>
    <w:rsid w:val="00623F73"/>
    <w:rsid w:val="006240DE"/>
    <w:rsid w:val="0062546F"/>
    <w:rsid w:val="00627B0A"/>
    <w:rsid w:val="00630B61"/>
    <w:rsid w:val="00633AAF"/>
    <w:rsid w:val="0063492F"/>
    <w:rsid w:val="006422E5"/>
    <w:rsid w:val="006479E3"/>
    <w:rsid w:val="006519B5"/>
    <w:rsid w:val="00651DEF"/>
    <w:rsid w:val="00652D94"/>
    <w:rsid w:val="006605BE"/>
    <w:rsid w:val="006701A2"/>
    <w:rsid w:val="00671512"/>
    <w:rsid w:val="006715DB"/>
    <w:rsid w:val="00672BD5"/>
    <w:rsid w:val="0067479C"/>
    <w:rsid w:val="006754C6"/>
    <w:rsid w:val="0068262B"/>
    <w:rsid w:val="00684CD6"/>
    <w:rsid w:val="006851F7"/>
    <w:rsid w:val="00686670"/>
    <w:rsid w:val="006920DE"/>
    <w:rsid w:val="00693A06"/>
    <w:rsid w:val="00693FA4"/>
    <w:rsid w:val="00695AD1"/>
    <w:rsid w:val="006A145E"/>
    <w:rsid w:val="006A26A3"/>
    <w:rsid w:val="006A34BE"/>
    <w:rsid w:val="006A7814"/>
    <w:rsid w:val="006B1732"/>
    <w:rsid w:val="006B1E54"/>
    <w:rsid w:val="006B4027"/>
    <w:rsid w:val="006B4382"/>
    <w:rsid w:val="006C64E9"/>
    <w:rsid w:val="006C77E0"/>
    <w:rsid w:val="006D007E"/>
    <w:rsid w:val="006D07FE"/>
    <w:rsid w:val="006D0C7F"/>
    <w:rsid w:val="006D1A8F"/>
    <w:rsid w:val="006D7187"/>
    <w:rsid w:val="006E0571"/>
    <w:rsid w:val="006E26F5"/>
    <w:rsid w:val="006E5465"/>
    <w:rsid w:val="006E58D5"/>
    <w:rsid w:val="006E77A8"/>
    <w:rsid w:val="006F3795"/>
    <w:rsid w:val="00703153"/>
    <w:rsid w:val="007044AF"/>
    <w:rsid w:val="007046C0"/>
    <w:rsid w:val="007050D5"/>
    <w:rsid w:val="00707DE9"/>
    <w:rsid w:val="00710EEC"/>
    <w:rsid w:val="00711A7B"/>
    <w:rsid w:val="00723ACE"/>
    <w:rsid w:val="00731558"/>
    <w:rsid w:val="00731A5D"/>
    <w:rsid w:val="00733216"/>
    <w:rsid w:val="00736E7C"/>
    <w:rsid w:val="00736EBA"/>
    <w:rsid w:val="00737E94"/>
    <w:rsid w:val="007407F8"/>
    <w:rsid w:val="00743D10"/>
    <w:rsid w:val="007459D8"/>
    <w:rsid w:val="007505A4"/>
    <w:rsid w:val="00751545"/>
    <w:rsid w:val="00753F78"/>
    <w:rsid w:val="00755A5E"/>
    <w:rsid w:val="00755D54"/>
    <w:rsid w:val="0075780E"/>
    <w:rsid w:val="00757EC1"/>
    <w:rsid w:val="00761C95"/>
    <w:rsid w:val="00761CC0"/>
    <w:rsid w:val="00765C66"/>
    <w:rsid w:val="00766DFE"/>
    <w:rsid w:val="00767F16"/>
    <w:rsid w:val="00770242"/>
    <w:rsid w:val="00782DEE"/>
    <w:rsid w:val="00782F54"/>
    <w:rsid w:val="00787DCC"/>
    <w:rsid w:val="00792947"/>
    <w:rsid w:val="00794B4D"/>
    <w:rsid w:val="007A0C0C"/>
    <w:rsid w:val="007A32D6"/>
    <w:rsid w:val="007A4CCC"/>
    <w:rsid w:val="007A7670"/>
    <w:rsid w:val="007B27A3"/>
    <w:rsid w:val="007B71D7"/>
    <w:rsid w:val="007B7D65"/>
    <w:rsid w:val="007C3873"/>
    <w:rsid w:val="007C4D09"/>
    <w:rsid w:val="007D2FC4"/>
    <w:rsid w:val="007D472C"/>
    <w:rsid w:val="007D4AF6"/>
    <w:rsid w:val="007E49CF"/>
    <w:rsid w:val="007E7B84"/>
    <w:rsid w:val="007F341F"/>
    <w:rsid w:val="007F5CD1"/>
    <w:rsid w:val="008011AC"/>
    <w:rsid w:val="00802DD5"/>
    <w:rsid w:val="00804E95"/>
    <w:rsid w:val="00806D8A"/>
    <w:rsid w:val="00810B29"/>
    <w:rsid w:val="00811D0F"/>
    <w:rsid w:val="00811FCC"/>
    <w:rsid w:val="00815F9E"/>
    <w:rsid w:val="008176B1"/>
    <w:rsid w:val="00824BC9"/>
    <w:rsid w:val="00830338"/>
    <w:rsid w:val="00831624"/>
    <w:rsid w:val="0083265A"/>
    <w:rsid w:val="00832F90"/>
    <w:rsid w:val="00835FF7"/>
    <w:rsid w:val="00840640"/>
    <w:rsid w:val="00843075"/>
    <w:rsid w:val="00844E42"/>
    <w:rsid w:val="00852CF5"/>
    <w:rsid w:val="00852F3F"/>
    <w:rsid w:val="00853D93"/>
    <w:rsid w:val="00854F81"/>
    <w:rsid w:val="008553A8"/>
    <w:rsid w:val="00855FF1"/>
    <w:rsid w:val="008600E1"/>
    <w:rsid w:val="0086638F"/>
    <w:rsid w:val="00870F5F"/>
    <w:rsid w:val="008715BA"/>
    <w:rsid w:val="0087445A"/>
    <w:rsid w:val="008809F8"/>
    <w:rsid w:val="00880BE5"/>
    <w:rsid w:val="00880C1A"/>
    <w:rsid w:val="00880C6A"/>
    <w:rsid w:val="00881655"/>
    <w:rsid w:val="0088322C"/>
    <w:rsid w:val="00885363"/>
    <w:rsid w:val="0088590A"/>
    <w:rsid w:val="00885CE3"/>
    <w:rsid w:val="008929C9"/>
    <w:rsid w:val="0089334E"/>
    <w:rsid w:val="0089527A"/>
    <w:rsid w:val="008953DD"/>
    <w:rsid w:val="00896C79"/>
    <w:rsid w:val="008A098F"/>
    <w:rsid w:val="008A19D5"/>
    <w:rsid w:val="008A298E"/>
    <w:rsid w:val="008A2ECF"/>
    <w:rsid w:val="008A3E47"/>
    <w:rsid w:val="008A54C9"/>
    <w:rsid w:val="008A58B2"/>
    <w:rsid w:val="008A5FA5"/>
    <w:rsid w:val="008B0A9F"/>
    <w:rsid w:val="008B3C86"/>
    <w:rsid w:val="008B4EC3"/>
    <w:rsid w:val="008C3408"/>
    <w:rsid w:val="008C4A60"/>
    <w:rsid w:val="008C51C4"/>
    <w:rsid w:val="008C588F"/>
    <w:rsid w:val="008C63CD"/>
    <w:rsid w:val="008D0496"/>
    <w:rsid w:val="008D341F"/>
    <w:rsid w:val="008D4641"/>
    <w:rsid w:val="008D5410"/>
    <w:rsid w:val="008D603D"/>
    <w:rsid w:val="008E04D7"/>
    <w:rsid w:val="008E7A6A"/>
    <w:rsid w:val="008F06AA"/>
    <w:rsid w:val="008F6BA8"/>
    <w:rsid w:val="008F7A98"/>
    <w:rsid w:val="008F7E03"/>
    <w:rsid w:val="00902960"/>
    <w:rsid w:val="009038D8"/>
    <w:rsid w:val="0090444F"/>
    <w:rsid w:val="009122BF"/>
    <w:rsid w:val="00917EFC"/>
    <w:rsid w:val="009201FD"/>
    <w:rsid w:val="00920E91"/>
    <w:rsid w:val="009235C4"/>
    <w:rsid w:val="00923B17"/>
    <w:rsid w:val="0092507D"/>
    <w:rsid w:val="00927450"/>
    <w:rsid w:val="0093026F"/>
    <w:rsid w:val="00932414"/>
    <w:rsid w:val="009371DA"/>
    <w:rsid w:val="009410FA"/>
    <w:rsid w:val="0094341B"/>
    <w:rsid w:val="0094486C"/>
    <w:rsid w:val="00945F77"/>
    <w:rsid w:val="009528EB"/>
    <w:rsid w:val="0095509E"/>
    <w:rsid w:val="009575D8"/>
    <w:rsid w:val="00962036"/>
    <w:rsid w:val="00963A31"/>
    <w:rsid w:val="00964098"/>
    <w:rsid w:val="0097364C"/>
    <w:rsid w:val="00975720"/>
    <w:rsid w:val="00976D15"/>
    <w:rsid w:val="009812F9"/>
    <w:rsid w:val="0098170D"/>
    <w:rsid w:val="00983FDC"/>
    <w:rsid w:val="00986BDD"/>
    <w:rsid w:val="009874ED"/>
    <w:rsid w:val="00994D34"/>
    <w:rsid w:val="00994F51"/>
    <w:rsid w:val="009A1715"/>
    <w:rsid w:val="009A34D3"/>
    <w:rsid w:val="009A560F"/>
    <w:rsid w:val="009B6634"/>
    <w:rsid w:val="009B66A0"/>
    <w:rsid w:val="009C18E9"/>
    <w:rsid w:val="009C2749"/>
    <w:rsid w:val="009C581F"/>
    <w:rsid w:val="009C710F"/>
    <w:rsid w:val="009C7433"/>
    <w:rsid w:val="009D14E5"/>
    <w:rsid w:val="009D174F"/>
    <w:rsid w:val="009D3132"/>
    <w:rsid w:val="009D4CEE"/>
    <w:rsid w:val="009E068F"/>
    <w:rsid w:val="009E65B4"/>
    <w:rsid w:val="009F4650"/>
    <w:rsid w:val="009F608A"/>
    <w:rsid w:val="009F60A4"/>
    <w:rsid w:val="009F7A05"/>
    <w:rsid w:val="00A02625"/>
    <w:rsid w:val="00A05A0E"/>
    <w:rsid w:val="00A10DC1"/>
    <w:rsid w:val="00A14EB8"/>
    <w:rsid w:val="00A15245"/>
    <w:rsid w:val="00A231C4"/>
    <w:rsid w:val="00A25D89"/>
    <w:rsid w:val="00A27A64"/>
    <w:rsid w:val="00A27D0E"/>
    <w:rsid w:val="00A324B9"/>
    <w:rsid w:val="00A33E5D"/>
    <w:rsid w:val="00A3559B"/>
    <w:rsid w:val="00A355FD"/>
    <w:rsid w:val="00A366C2"/>
    <w:rsid w:val="00A366E2"/>
    <w:rsid w:val="00A40F1C"/>
    <w:rsid w:val="00A411B1"/>
    <w:rsid w:val="00A427B1"/>
    <w:rsid w:val="00A47A0E"/>
    <w:rsid w:val="00A47C09"/>
    <w:rsid w:val="00A51102"/>
    <w:rsid w:val="00A52073"/>
    <w:rsid w:val="00A5595A"/>
    <w:rsid w:val="00A62A17"/>
    <w:rsid w:val="00A62B13"/>
    <w:rsid w:val="00A67245"/>
    <w:rsid w:val="00A719D8"/>
    <w:rsid w:val="00A77E0F"/>
    <w:rsid w:val="00A8097C"/>
    <w:rsid w:val="00A81738"/>
    <w:rsid w:val="00A83BA4"/>
    <w:rsid w:val="00A91960"/>
    <w:rsid w:val="00A97104"/>
    <w:rsid w:val="00AA02E8"/>
    <w:rsid w:val="00AA2F82"/>
    <w:rsid w:val="00AA3058"/>
    <w:rsid w:val="00AA3078"/>
    <w:rsid w:val="00AA3DF9"/>
    <w:rsid w:val="00AA4619"/>
    <w:rsid w:val="00AA499F"/>
    <w:rsid w:val="00AB0DEE"/>
    <w:rsid w:val="00AB19F4"/>
    <w:rsid w:val="00AB7EE9"/>
    <w:rsid w:val="00AC1A18"/>
    <w:rsid w:val="00AC25FA"/>
    <w:rsid w:val="00AC6569"/>
    <w:rsid w:val="00AC6E70"/>
    <w:rsid w:val="00AC7CC4"/>
    <w:rsid w:val="00AD104B"/>
    <w:rsid w:val="00AD17A7"/>
    <w:rsid w:val="00AD5C01"/>
    <w:rsid w:val="00AD62B1"/>
    <w:rsid w:val="00AE43F2"/>
    <w:rsid w:val="00AF0478"/>
    <w:rsid w:val="00AF504E"/>
    <w:rsid w:val="00AF7B15"/>
    <w:rsid w:val="00B014DA"/>
    <w:rsid w:val="00B068C3"/>
    <w:rsid w:val="00B12545"/>
    <w:rsid w:val="00B15D95"/>
    <w:rsid w:val="00B1603E"/>
    <w:rsid w:val="00B24AD7"/>
    <w:rsid w:val="00B27593"/>
    <w:rsid w:val="00B3058D"/>
    <w:rsid w:val="00B30A24"/>
    <w:rsid w:val="00B33192"/>
    <w:rsid w:val="00B35A7D"/>
    <w:rsid w:val="00B432CB"/>
    <w:rsid w:val="00B43635"/>
    <w:rsid w:val="00B52B0D"/>
    <w:rsid w:val="00B572E1"/>
    <w:rsid w:val="00B61AB0"/>
    <w:rsid w:val="00B61C87"/>
    <w:rsid w:val="00B63287"/>
    <w:rsid w:val="00B64038"/>
    <w:rsid w:val="00B643D1"/>
    <w:rsid w:val="00B644B3"/>
    <w:rsid w:val="00B66D88"/>
    <w:rsid w:val="00B714B4"/>
    <w:rsid w:val="00B7309E"/>
    <w:rsid w:val="00B802C5"/>
    <w:rsid w:val="00B8067B"/>
    <w:rsid w:val="00B822B1"/>
    <w:rsid w:val="00B8279F"/>
    <w:rsid w:val="00B82ED3"/>
    <w:rsid w:val="00B84496"/>
    <w:rsid w:val="00B845CC"/>
    <w:rsid w:val="00B84993"/>
    <w:rsid w:val="00B87BDB"/>
    <w:rsid w:val="00B96574"/>
    <w:rsid w:val="00BA0205"/>
    <w:rsid w:val="00BA1F97"/>
    <w:rsid w:val="00BA3088"/>
    <w:rsid w:val="00BA4317"/>
    <w:rsid w:val="00BA6860"/>
    <w:rsid w:val="00BA7471"/>
    <w:rsid w:val="00BB149B"/>
    <w:rsid w:val="00BB3756"/>
    <w:rsid w:val="00BB4AAA"/>
    <w:rsid w:val="00BB512D"/>
    <w:rsid w:val="00BB5229"/>
    <w:rsid w:val="00BB5519"/>
    <w:rsid w:val="00BB5C62"/>
    <w:rsid w:val="00BB638F"/>
    <w:rsid w:val="00BC0AAA"/>
    <w:rsid w:val="00BC194D"/>
    <w:rsid w:val="00BC1F9F"/>
    <w:rsid w:val="00BC55D4"/>
    <w:rsid w:val="00BC6EFC"/>
    <w:rsid w:val="00BC7F3E"/>
    <w:rsid w:val="00BD3496"/>
    <w:rsid w:val="00BD3C06"/>
    <w:rsid w:val="00BD3C94"/>
    <w:rsid w:val="00BD7710"/>
    <w:rsid w:val="00BE1458"/>
    <w:rsid w:val="00BE1C6C"/>
    <w:rsid w:val="00BE2DA3"/>
    <w:rsid w:val="00BE4A0F"/>
    <w:rsid w:val="00BE4B9D"/>
    <w:rsid w:val="00BE5B45"/>
    <w:rsid w:val="00BE5EBF"/>
    <w:rsid w:val="00BE6A70"/>
    <w:rsid w:val="00BF345B"/>
    <w:rsid w:val="00BF4B8D"/>
    <w:rsid w:val="00C02B7E"/>
    <w:rsid w:val="00C04A2F"/>
    <w:rsid w:val="00C0587E"/>
    <w:rsid w:val="00C12690"/>
    <w:rsid w:val="00C138A4"/>
    <w:rsid w:val="00C173FD"/>
    <w:rsid w:val="00C179DA"/>
    <w:rsid w:val="00C21037"/>
    <w:rsid w:val="00C23D9F"/>
    <w:rsid w:val="00C24E2C"/>
    <w:rsid w:val="00C27E73"/>
    <w:rsid w:val="00C33F2F"/>
    <w:rsid w:val="00C417D4"/>
    <w:rsid w:val="00C422CD"/>
    <w:rsid w:val="00C47752"/>
    <w:rsid w:val="00C50D52"/>
    <w:rsid w:val="00C554BE"/>
    <w:rsid w:val="00C663AC"/>
    <w:rsid w:val="00C76D44"/>
    <w:rsid w:val="00C813F9"/>
    <w:rsid w:val="00C8581C"/>
    <w:rsid w:val="00C85D5F"/>
    <w:rsid w:val="00C87066"/>
    <w:rsid w:val="00C90F76"/>
    <w:rsid w:val="00C92B79"/>
    <w:rsid w:val="00C9323D"/>
    <w:rsid w:val="00C941B3"/>
    <w:rsid w:val="00C978FB"/>
    <w:rsid w:val="00CA00D2"/>
    <w:rsid w:val="00CA061A"/>
    <w:rsid w:val="00CA2777"/>
    <w:rsid w:val="00CA3B28"/>
    <w:rsid w:val="00CB0FE0"/>
    <w:rsid w:val="00CC2F06"/>
    <w:rsid w:val="00CC328B"/>
    <w:rsid w:val="00CC387F"/>
    <w:rsid w:val="00CC403C"/>
    <w:rsid w:val="00CC6F19"/>
    <w:rsid w:val="00CD4E4A"/>
    <w:rsid w:val="00CD561E"/>
    <w:rsid w:val="00CD71D9"/>
    <w:rsid w:val="00CE4509"/>
    <w:rsid w:val="00CE5629"/>
    <w:rsid w:val="00CF2CE1"/>
    <w:rsid w:val="00CF7F53"/>
    <w:rsid w:val="00D00F87"/>
    <w:rsid w:val="00D017E3"/>
    <w:rsid w:val="00D02525"/>
    <w:rsid w:val="00D03EFF"/>
    <w:rsid w:val="00D0671E"/>
    <w:rsid w:val="00D06AC1"/>
    <w:rsid w:val="00D077E5"/>
    <w:rsid w:val="00D07CD1"/>
    <w:rsid w:val="00D1045F"/>
    <w:rsid w:val="00D16BD9"/>
    <w:rsid w:val="00D25209"/>
    <w:rsid w:val="00D25650"/>
    <w:rsid w:val="00D34D6E"/>
    <w:rsid w:val="00D35D1E"/>
    <w:rsid w:val="00D40BA4"/>
    <w:rsid w:val="00D433AE"/>
    <w:rsid w:val="00D4606F"/>
    <w:rsid w:val="00D5222D"/>
    <w:rsid w:val="00D53DB9"/>
    <w:rsid w:val="00D553C2"/>
    <w:rsid w:val="00D611AD"/>
    <w:rsid w:val="00D630DD"/>
    <w:rsid w:val="00D65DDF"/>
    <w:rsid w:val="00D664D6"/>
    <w:rsid w:val="00D734E5"/>
    <w:rsid w:val="00D7622C"/>
    <w:rsid w:val="00D77D61"/>
    <w:rsid w:val="00D83312"/>
    <w:rsid w:val="00D84361"/>
    <w:rsid w:val="00D84FFC"/>
    <w:rsid w:val="00D87F25"/>
    <w:rsid w:val="00D90F23"/>
    <w:rsid w:val="00D91070"/>
    <w:rsid w:val="00D95B3E"/>
    <w:rsid w:val="00D97DE4"/>
    <w:rsid w:val="00DA3B3F"/>
    <w:rsid w:val="00DA5584"/>
    <w:rsid w:val="00DB34A2"/>
    <w:rsid w:val="00DC3A9A"/>
    <w:rsid w:val="00DC6092"/>
    <w:rsid w:val="00DD0B1B"/>
    <w:rsid w:val="00DD2B28"/>
    <w:rsid w:val="00DD5279"/>
    <w:rsid w:val="00DD5799"/>
    <w:rsid w:val="00DD5EEB"/>
    <w:rsid w:val="00DE0D28"/>
    <w:rsid w:val="00DE1A9A"/>
    <w:rsid w:val="00DE304A"/>
    <w:rsid w:val="00DE38BD"/>
    <w:rsid w:val="00DE7CD1"/>
    <w:rsid w:val="00DF0229"/>
    <w:rsid w:val="00DF11C5"/>
    <w:rsid w:val="00DF29E0"/>
    <w:rsid w:val="00DF66D9"/>
    <w:rsid w:val="00DF6B1C"/>
    <w:rsid w:val="00E028DD"/>
    <w:rsid w:val="00E04A4F"/>
    <w:rsid w:val="00E058CD"/>
    <w:rsid w:val="00E05C6F"/>
    <w:rsid w:val="00E166A0"/>
    <w:rsid w:val="00E21084"/>
    <w:rsid w:val="00E22615"/>
    <w:rsid w:val="00E2306F"/>
    <w:rsid w:val="00E25BF1"/>
    <w:rsid w:val="00E27060"/>
    <w:rsid w:val="00E27B49"/>
    <w:rsid w:val="00E33BC8"/>
    <w:rsid w:val="00E3690B"/>
    <w:rsid w:val="00E37CED"/>
    <w:rsid w:val="00E40A19"/>
    <w:rsid w:val="00E43214"/>
    <w:rsid w:val="00E4404B"/>
    <w:rsid w:val="00E44FEE"/>
    <w:rsid w:val="00E501C5"/>
    <w:rsid w:val="00E50311"/>
    <w:rsid w:val="00E512FE"/>
    <w:rsid w:val="00E52268"/>
    <w:rsid w:val="00E524D0"/>
    <w:rsid w:val="00E532DC"/>
    <w:rsid w:val="00E53FEA"/>
    <w:rsid w:val="00E6099A"/>
    <w:rsid w:val="00E60DCA"/>
    <w:rsid w:val="00E665F3"/>
    <w:rsid w:val="00E6705F"/>
    <w:rsid w:val="00E73847"/>
    <w:rsid w:val="00E7432A"/>
    <w:rsid w:val="00E74C3A"/>
    <w:rsid w:val="00E773B0"/>
    <w:rsid w:val="00E80134"/>
    <w:rsid w:val="00E8169F"/>
    <w:rsid w:val="00E81F3C"/>
    <w:rsid w:val="00E85A9E"/>
    <w:rsid w:val="00E87980"/>
    <w:rsid w:val="00E90F07"/>
    <w:rsid w:val="00E97725"/>
    <w:rsid w:val="00EA3828"/>
    <w:rsid w:val="00EA5091"/>
    <w:rsid w:val="00EB0EEC"/>
    <w:rsid w:val="00EB2514"/>
    <w:rsid w:val="00EB40B6"/>
    <w:rsid w:val="00EB695B"/>
    <w:rsid w:val="00EB7F89"/>
    <w:rsid w:val="00EC2293"/>
    <w:rsid w:val="00EC4A92"/>
    <w:rsid w:val="00EC57F5"/>
    <w:rsid w:val="00EC7F0E"/>
    <w:rsid w:val="00ED0EC9"/>
    <w:rsid w:val="00ED5EE8"/>
    <w:rsid w:val="00EE3C6A"/>
    <w:rsid w:val="00EE3ECC"/>
    <w:rsid w:val="00EE74EB"/>
    <w:rsid w:val="00EF09F7"/>
    <w:rsid w:val="00EF5274"/>
    <w:rsid w:val="00F019C9"/>
    <w:rsid w:val="00F03EAA"/>
    <w:rsid w:val="00F04576"/>
    <w:rsid w:val="00F05830"/>
    <w:rsid w:val="00F05C1A"/>
    <w:rsid w:val="00F101AA"/>
    <w:rsid w:val="00F152CF"/>
    <w:rsid w:val="00F20075"/>
    <w:rsid w:val="00F216FB"/>
    <w:rsid w:val="00F22A50"/>
    <w:rsid w:val="00F26620"/>
    <w:rsid w:val="00F26F14"/>
    <w:rsid w:val="00F278F2"/>
    <w:rsid w:val="00F317B0"/>
    <w:rsid w:val="00F327EC"/>
    <w:rsid w:val="00F338B5"/>
    <w:rsid w:val="00F339EF"/>
    <w:rsid w:val="00F3571D"/>
    <w:rsid w:val="00F37498"/>
    <w:rsid w:val="00F458B2"/>
    <w:rsid w:val="00F47453"/>
    <w:rsid w:val="00F518E0"/>
    <w:rsid w:val="00F62F2E"/>
    <w:rsid w:val="00F74A82"/>
    <w:rsid w:val="00F80207"/>
    <w:rsid w:val="00F807BE"/>
    <w:rsid w:val="00F80897"/>
    <w:rsid w:val="00F81952"/>
    <w:rsid w:val="00F8219B"/>
    <w:rsid w:val="00F822E4"/>
    <w:rsid w:val="00F8310B"/>
    <w:rsid w:val="00F85103"/>
    <w:rsid w:val="00F94CD5"/>
    <w:rsid w:val="00F95628"/>
    <w:rsid w:val="00F96BE0"/>
    <w:rsid w:val="00FA2376"/>
    <w:rsid w:val="00FA7BA9"/>
    <w:rsid w:val="00FB2DAF"/>
    <w:rsid w:val="00FB785E"/>
    <w:rsid w:val="00FC02B4"/>
    <w:rsid w:val="00FC412E"/>
    <w:rsid w:val="00FC43C0"/>
    <w:rsid w:val="00FD1119"/>
    <w:rsid w:val="00FD1A5E"/>
    <w:rsid w:val="00FD249D"/>
    <w:rsid w:val="00FD3D3D"/>
    <w:rsid w:val="00FD6189"/>
    <w:rsid w:val="00FD73A7"/>
    <w:rsid w:val="00FD77F7"/>
    <w:rsid w:val="00FE5C8B"/>
    <w:rsid w:val="00FF0A1E"/>
    <w:rsid w:val="00FF245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14:docId w14:val="052BF55E"/>
  <w15:chartTrackingRefBased/>
  <w15:docId w15:val="{24A497E6-C159-448C-8DF6-6ABBD59183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lsdException w:name="heading 1" w:uiPriority="9"/>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9A560F"/>
    <w:rPr>
      <w:rFonts w:ascii="Arial" w:hAnsi="Arial"/>
      <w:sz w:val="20"/>
    </w:rPr>
  </w:style>
  <w:style w:type="paragraph" w:styleId="Heading2">
    <w:name w:val="heading 2"/>
    <w:basedOn w:val="Normal"/>
    <w:next w:val="Normal"/>
    <w:link w:val="Heading2Char"/>
    <w:uiPriority w:val="9"/>
    <w:unhideWhenUsed/>
    <w:qFormat/>
    <w:rsid w:val="00594E86"/>
    <w:pPr>
      <w:keepNext/>
      <w:keepLines/>
      <w:spacing w:before="120" w:after="120" w:line="240" w:lineRule="auto"/>
      <w:outlineLvl w:val="1"/>
    </w:pPr>
    <w:rPr>
      <w:rFonts w:asciiTheme="minorHAnsi" w:eastAsiaTheme="majorEastAsia" w:hAnsiTheme="minorHAnsi" w:cstheme="majorBidi"/>
      <w:b/>
      <w:bCs/>
      <w:sz w:val="36"/>
      <w:szCs w:val="26"/>
      <w:lang w:eastAsia="en-GB"/>
    </w:rPr>
  </w:style>
  <w:style w:type="paragraph" w:styleId="Heading3">
    <w:name w:val="heading 3"/>
    <w:basedOn w:val="Normal"/>
    <w:next w:val="Normal"/>
    <w:link w:val="Heading3Char"/>
    <w:autoRedefine/>
    <w:qFormat/>
    <w:rsid w:val="00594E86"/>
    <w:pPr>
      <w:keepNext/>
      <w:keepLines/>
      <w:spacing w:before="120" w:after="120" w:line="320" w:lineRule="exact"/>
      <w:outlineLvl w:val="2"/>
    </w:pPr>
    <w:rPr>
      <w:rFonts w:asciiTheme="minorHAnsi" w:hAnsiTheme="minorHAnsi" w:cs="Georgia"/>
      <w:b/>
      <w:color w:val="000000" w:themeColor="text1"/>
      <w:sz w:val="28"/>
      <w:szCs w:val="28"/>
      <w:lang w:eastAsia="en-GB"/>
    </w:rPr>
  </w:style>
  <w:style w:type="paragraph" w:styleId="Heading4">
    <w:name w:val="heading 4"/>
    <w:basedOn w:val="Heading3"/>
    <w:next w:val="Normal"/>
    <w:link w:val="Heading4Char"/>
    <w:autoRedefine/>
    <w:uiPriority w:val="9"/>
    <w:unhideWhenUsed/>
    <w:qFormat/>
    <w:rsid w:val="00594E86"/>
    <w:pPr>
      <w:spacing w:line="240" w:lineRule="atLeast"/>
      <w:ind w:left="360" w:firstLine="90"/>
      <w:outlineLvl w:val="3"/>
    </w:pPr>
    <w:rPr>
      <w:rFonts w:eastAsiaTheme="majorEastAsia" w:cstheme="majorBidi"/>
      <w:bCs/>
      <w:iCs/>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rsid w:val="0007400C"/>
    <w:pPr>
      <w:pBdr>
        <w:bottom w:val="single" w:sz="8" w:space="4" w:color="4F81BD" w:themeColor="accent1"/>
      </w:pBdr>
      <w:spacing w:after="300" w:line="240" w:lineRule="auto"/>
      <w:contextualSpacing/>
    </w:pPr>
    <w:rPr>
      <w:rFonts w:ascii="Georgia" w:eastAsiaTheme="majorEastAsia" w:hAnsi="Georgia" w:cstheme="majorBidi"/>
      <w:color w:val="00578F"/>
      <w:spacing w:val="5"/>
      <w:kern w:val="28"/>
      <w:sz w:val="48"/>
      <w:szCs w:val="52"/>
    </w:rPr>
  </w:style>
  <w:style w:type="character" w:customStyle="1" w:styleId="TitleChar">
    <w:name w:val="Title Char"/>
    <w:basedOn w:val="DefaultParagraphFont"/>
    <w:link w:val="Title"/>
    <w:uiPriority w:val="10"/>
    <w:rsid w:val="0007400C"/>
    <w:rPr>
      <w:rFonts w:ascii="Georgia" w:eastAsiaTheme="majorEastAsia" w:hAnsi="Georgia" w:cstheme="majorBidi"/>
      <w:color w:val="00578F"/>
      <w:spacing w:val="5"/>
      <w:kern w:val="28"/>
      <w:sz w:val="48"/>
      <w:szCs w:val="52"/>
    </w:rPr>
  </w:style>
  <w:style w:type="character" w:customStyle="1" w:styleId="Heading4Char">
    <w:name w:val="Heading 4 Char"/>
    <w:basedOn w:val="DefaultParagraphFont"/>
    <w:link w:val="Heading4"/>
    <w:uiPriority w:val="9"/>
    <w:rsid w:val="00594E86"/>
    <w:rPr>
      <w:rFonts w:eastAsiaTheme="majorEastAsia" w:cstheme="majorBidi"/>
      <w:b/>
      <w:bCs/>
      <w:iCs/>
      <w:color w:val="000000" w:themeColor="text1"/>
      <w:sz w:val="28"/>
      <w:szCs w:val="24"/>
    </w:rPr>
  </w:style>
  <w:style w:type="character" w:customStyle="1" w:styleId="Heading3Char">
    <w:name w:val="Heading 3 Char"/>
    <w:basedOn w:val="DefaultParagraphFont"/>
    <w:link w:val="Heading3"/>
    <w:rsid w:val="00594E86"/>
    <w:rPr>
      <w:rFonts w:cs="Georgia"/>
      <w:b/>
      <w:color w:val="000000" w:themeColor="text1"/>
      <w:sz w:val="28"/>
      <w:szCs w:val="28"/>
      <w:lang w:eastAsia="en-GB"/>
    </w:rPr>
  </w:style>
  <w:style w:type="character" w:customStyle="1" w:styleId="Heading2Char">
    <w:name w:val="Heading 2 Char"/>
    <w:basedOn w:val="DefaultParagraphFont"/>
    <w:link w:val="Heading2"/>
    <w:uiPriority w:val="9"/>
    <w:rsid w:val="00594E86"/>
    <w:rPr>
      <w:rFonts w:eastAsiaTheme="majorEastAsia" w:cstheme="majorBidi"/>
      <w:b/>
      <w:bCs/>
      <w:sz w:val="36"/>
      <w:szCs w:val="26"/>
      <w:lang w:eastAsia="en-GB"/>
    </w:rPr>
  </w:style>
  <w:style w:type="paragraph" w:customStyle="1" w:styleId="Address">
    <w:name w:val="Address"/>
    <w:basedOn w:val="Normal"/>
    <w:qFormat/>
    <w:rsid w:val="00594E86"/>
    <w:pPr>
      <w:spacing w:before="120" w:after="120" w:line="259" w:lineRule="auto"/>
    </w:pPr>
    <w:rPr>
      <w:rFonts w:asciiTheme="minorHAnsi" w:eastAsiaTheme="minorEastAsia" w:hAnsiTheme="minorHAnsi" w:cs="Arial"/>
      <w:sz w:val="22"/>
      <w:szCs w:val="24"/>
      <w:lang w:val="en-US"/>
    </w:rPr>
  </w:style>
  <w:style w:type="paragraph" w:customStyle="1" w:styleId="ALCSHeading1">
    <w:name w:val="ALCS Heading 1"/>
    <w:basedOn w:val="Normal"/>
    <w:autoRedefine/>
    <w:qFormat/>
    <w:rsid w:val="00594E86"/>
    <w:pPr>
      <w:spacing w:before="120" w:after="120" w:line="240" w:lineRule="auto"/>
    </w:pPr>
    <w:rPr>
      <w:rFonts w:ascii="Calibri Light" w:eastAsiaTheme="minorEastAsia" w:hAnsi="Calibri Light" w:cstheme="majorHAnsi"/>
      <w:sz w:val="56"/>
      <w:szCs w:val="56"/>
      <w:lang w:val="en-US"/>
    </w:rPr>
  </w:style>
  <w:style w:type="paragraph" w:customStyle="1" w:styleId="alcsheading2">
    <w:name w:val="alcsheading2"/>
    <w:basedOn w:val="Normal"/>
    <w:autoRedefine/>
    <w:qFormat/>
    <w:rsid w:val="00594E86"/>
    <w:pPr>
      <w:spacing w:after="120" w:line="240" w:lineRule="auto"/>
    </w:pPr>
    <w:rPr>
      <w:rFonts w:asciiTheme="minorHAnsi" w:eastAsiaTheme="minorEastAsia" w:hAnsiTheme="minorHAnsi"/>
      <w:b/>
      <w:sz w:val="36"/>
      <w:szCs w:val="36"/>
      <w:lang w:val="en"/>
    </w:rPr>
  </w:style>
  <w:style w:type="paragraph" w:styleId="Header">
    <w:name w:val="header"/>
    <w:basedOn w:val="Normal"/>
    <w:link w:val="HeaderChar"/>
    <w:uiPriority w:val="99"/>
    <w:unhideWhenUsed/>
    <w:rsid w:val="00AA3058"/>
    <w:pPr>
      <w:tabs>
        <w:tab w:val="center" w:pos="4513"/>
        <w:tab w:val="right" w:pos="9026"/>
      </w:tabs>
      <w:spacing w:after="0" w:line="240" w:lineRule="auto"/>
    </w:pPr>
  </w:style>
  <w:style w:type="character" w:customStyle="1" w:styleId="HeaderChar">
    <w:name w:val="Header Char"/>
    <w:basedOn w:val="DefaultParagraphFont"/>
    <w:link w:val="Header"/>
    <w:uiPriority w:val="99"/>
    <w:rsid w:val="00AA3058"/>
    <w:rPr>
      <w:rFonts w:ascii="Arial" w:hAnsi="Arial"/>
      <w:sz w:val="20"/>
    </w:rPr>
  </w:style>
  <w:style w:type="paragraph" w:styleId="Footer">
    <w:name w:val="footer"/>
    <w:basedOn w:val="Normal"/>
    <w:link w:val="FooterChar"/>
    <w:unhideWhenUsed/>
    <w:rsid w:val="00AA3058"/>
    <w:pPr>
      <w:tabs>
        <w:tab w:val="center" w:pos="4513"/>
        <w:tab w:val="right" w:pos="9026"/>
      </w:tabs>
      <w:spacing w:after="0" w:line="240" w:lineRule="auto"/>
    </w:pPr>
  </w:style>
  <w:style w:type="character" w:customStyle="1" w:styleId="FooterChar">
    <w:name w:val="Footer Char"/>
    <w:basedOn w:val="DefaultParagraphFont"/>
    <w:link w:val="Footer"/>
    <w:rsid w:val="00AA3058"/>
    <w:rPr>
      <w:rFonts w:ascii="Arial" w:hAnsi="Arial"/>
      <w:sz w:val="20"/>
    </w:rPr>
  </w:style>
  <w:style w:type="paragraph" w:customStyle="1" w:styleId="WTDHeading1">
    <w:name w:val="WTD Heading 1"/>
    <w:basedOn w:val="Normal"/>
    <w:link w:val="WTDHeading1Char"/>
    <w:qFormat/>
    <w:rsid w:val="00AA3058"/>
    <w:pPr>
      <w:spacing w:before="600" w:after="480" w:line="240" w:lineRule="auto"/>
    </w:pPr>
    <w:rPr>
      <w:rFonts w:ascii="Love LetterTW" w:eastAsia="Cambria" w:hAnsi="Love LetterTW" w:cs="Times New Roman"/>
      <w:noProof/>
      <w:color w:val="A81E22"/>
      <w:sz w:val="40"/>
      <w:szCs w:val="20"/>
      <w:lang w:val="x-none" w:eastAsia="en-GB"/>
    </w:rPr>
  </w:style>
  <w:style w:type="paragraph" w:customStyle="1" w:styleId="WTDHeading2">
    <w:name w:val="WTD Heading 2"/>
    <w:basedOn w:val="Normal"/>
    <w:link w:val="WTDHeading2Char"/>
    <w:qFormat/>
    <w:rsid w:val="00AA3058"/>
    <w:pPr>
      <w:spacing w:before="320" w:after="100"/>
    </w:pPr>
    <w:rPr>
      <w:rFonts w:ascii="Love LetterTW" w:eastAsia="Calibri" w:hAnsi="Love LetterTW" w:cs="Times New Roman"/>
      <w:color w:val="A81E22"/>
      <w:sz w:val="32"/>
      <w:szCs w:val="32"/>
      <w:lang w:val="x-none" w:eastAsia="x-none"/>
    </w:rPr>
  </w:style>
  <w:style w:type="character" w:customStyle="1" w:styleId="WTDHeading1Char">
    <w:name w:val="WTD Heading 1 Char"/>
    <w:link w:val="WTDHeading1"/>
    <w:rsid w:val="00AA3058"/>
    <w:rPr>
      <w:rFonts w:ascii="Love LetterTW" w:eastAsia="Cambria" w:hAnsi="Love LetterTW" w:cs="Times New Roman"/>
      <w:noProof/>
      <w:color w:val="A81E22"/>
      <w:sz w:val="40"/>
      <w:szCs w:val="20"/>
      <w:lang w:val="x-none" w:eastAsia="en-GB"/>
    </w:rPr>
  </w:style>
  <w:style w:type="paragraph" w:customStyle="1" w:styleId="WTDNormalParagraph">
    <w:name w:val="WTD Normal Paragraph"/>
    <w:basedOn w:val="Normal"/>
    <w:link w:val="WTDNormalParagraphChar"/>
    <w:qFormat/>
    <w:rsid w:val="00AA3058"/>
    <w:pPr>
      <w:spacing w:after="300"/>
    </w:pPr>
    <w:rPr>
      <w:rFonts w:eastAsia="Cambria" w:cs="Times New Roman"/>
      <w:szCs w:val="20"/>
      <w:lang w:val="x-none" w:eastAsia="x-none"/>
    </w:rPr>
  </w:style>
  <w:style w:type="character" w:customStyle="1" w:styleId="WTDHeading2Char">
    <w:name w:val="WTD Heading 2 Char"/>
    <w:link w:val="WTDHeading2"/>
    <w:rsid w:val="00AA3058"/>
    <w:rPr>
      <w:rFonts w:ascii="Love LetterTW" w:eastAsia="Calibri" w:hAnsi="Love LetterTW" w:cs="Times New Roman"/>
      <w:color w:val="A81E22"/>
      <w:sz w:val="32"/>
      <w:szCs w:val="32"/>
      <w:lang w:val="x-none" w:eastAsia="x-none"/>
    </w:rPr>
  </w:style>
  <w:style w:type="paragraph" w:customStyle="1" w:styleId="WTDBullets">
    <w:name w:val="WTD Bullets"/>
    <w:basedOn w:val="WTDNormalParagraph"/>
    <w:link w:val="WTDBulletsChar"/>
    <w:qFormat/>
    <w:rsid w:val="00AA3058"/>
    <w:pPr>
      <w:numPr>
        <w:numId w:val="1"/>
      </w:numPr>
      <w:spacing w:after="80"/>
    </w:pPr>
  </w:style>
  <w:style w:type="character" w:customStyle="1" w:styleId="WTDNormalParagraphChar">
    <w:name w:val="WTD Normal Paragraph Char"/>
    <w:link w:val="WTDNormalParagraph"/>
    <w:rsid w:val="00AA3058"/>
    <w:rPr>
      <w:rFonts w:ascii="Arial" w:eastAsia="Cambria" w:hAnsi="Arial" w:cs="Times New Roman"/>
      <w:sz w:val="20"/>
      <w:szCs w:val="20"/>
      <w:lang w:val="x-none" w:eastAsia="x-none"/>
    </w:rPr>
  </w:style>
  <w:style w:type="character" w:customStyle="1" w:styleId="WTDBulletsChar">
    <w:name w:val="WTD Bullets Char"/>
    <w:link w:val="WTDBullets"/>
    <w:rsid w:val="00AA3058"/>
    <w:rPr>
      <w:rFonts w:ascii="Arial" w:eastAsia="Cambria" w:hAnsi="Arial" w:cs="Times New Roman"/>
      <w:sz w:val="20"/>
      <w:szCs w:val="20"/>
      <w:lang w:val="x-none" w:eastAsia="x-none"/>
    </w:rPr>
  </w:style>
  <w:style w:type="character" w:styleId="Hyperlink">
    <w:name w:val="Hyperlink"/>
    <w:uiPriority w:val="99"/>
    <w:unhideWhenUsed/>
    <w:rsid w:val="00AA3058"/>
    <w:rPr>
      <w:color w:val="003A6F"/>
      <w:u w:val="single"/>
    </w:rPr>
  </w:style>
  <w:style w:type="character" w:styleId="Strong">
    <w:name w:val="Strong"/>
    <w:uiPriority w:val="22"/>
    <w:qFormat/>
    <w:rsid w:val="00AA3058"/>
    <w:rPr>
      <w:b/>
      <w:bCs/>
    </w:rPr>
  </w:style>
  <w:style w:type="paragraph" w:customStyle="1" w:styleId="WTDHyperlink">
    <w:name w:val="WTD Hyperlink"/>
    <w:basedOn w:val="WTDNormalParagraph"/>
    <w:link w:val="WTDHyperlinkChar"/>
    <w:qFormat/>
    <w:rsid w:val="00AA3058"/>
    <w:rPr>
      <w:color w:val="A81E22"/>
      <w:u w:val="single"/>
    </w:rPr>
  </w:style>
  <w:style w:type="character" w:customStyle="1" w:styleId="WTDHyperlinkChar">
    <w:name w:val="WTD Hyperlink Char"/>
    <w:link w:val="WTDHyperlink"/>
    <w:rsid w:val="00AA3058"/>
    <w:rPr>
      <w:rFonts w:ascii="Arial" w:eastAsia="Cambria" w:hAnsi="Arial" w:cs="Times New Roman"/>
      <w:color w:val="A81E22"/>
      <w:sz w:val="20"/>
      <w:szCs w:val="20"/>
      <w:u w:val="single"/>
      <w:lang w:val="x-none" w:eastAsia="x-none"/>
    </w:rPr>
  </w:style>
  <w:style w:type="character" w:styleId="UnresolvedMention">
    <w:name w:val="Unresolved Mention"/>
    <w:basedOn w:val="DefaultParagraphFont"/>
    <w:uiPriority w:val="99"/>
    <w:semiHidden/>
    <w:unhideWhenUsed/>
    <w:rsid w:val="00526284"/>
    <w:rPr>
      <w:color w:val="605E5C"/>
      <w:shd w:val="clear" w:color="auto" w:fill="E1DFDD"/>
    </w:rPr>
  </w:style>
  <w:style w:type="character" w:styleId="FollowedHyperlink">
    <w:name w:val="FollowedHyperlink"/>
    <w:basedOn w:val="DefaultParagraphFont"/>
    <w:uiPriority w:val="99"/>
    <w:semiHidden/>
    <w:unhideWhenUsed/>
    <w:rsid w:val="00106CBF"/>
    <w:rPr>
      <w:color w:val="800080" w:themeColor="followedHyperlink"/>
      <w:u w:val="single"/>
    </w:rPr>
  </w:style>
  <w:style w:type="character" w:customStyle="1" w:styleId="NoSpacingChar">
    <w:name w:val="No Spacing Char"/>
    <w:link w:val="NoSpacing"/>
    <w:uiPriority w:val="99"/>
    <w:locked/>
    <w:rsid w:val="009A560F"/>
    <w:rPr>
      <w:rFonts w:ascii="Calibri" w:eastAsia="Calibri" w:hAnsi="Calibri"/>
      <w:sz w:val="24"/>
      <w:szCs w:val="24"/>
    </w:rPr>
  </w:style>
  <w:style w:type="paragraph" w:styleId="NoSpacing">
    <w:name w:val="No Spacing"/>
    <w:link w:val="NoSpacingChar"/>
    <w:uiPriority w:val="99"/>
    <w:qFormat/>
    <w:rsid w:val="009A560F"/>
    <w:pPr>
      <w:spacing w:after="0" w:line="240" w:lineRule="auto"/>
    </w:pPr>
    <w:rPr>
      <w:rFonts w:ascii="Calibri" w:eastAsia="Calibri" w:hAnsi="Calibr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www.bbc.co.uk/writersroom/writers-lab/be-inspired/sarah-phelps"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ipo.gov.uk/types/copy/c-duration/c-types.htm"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EEE1B8-937F-48FD-90FD-171A1826C8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Pages>
  <Words>607</Words>
  <Characters>3466</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Esther Jones</dc:creator>
  <cp:keywords/>
  <dc:description/>
  <cp:lastModifiedBy>Esther Jones</cp:lastModifiedBy>
  <cp:revision>4</cp:revision>
  <dcterms:created xsi:type="dcterms:W3CDTF">2020-01-23T15:05:00Z</dcterms:created>
  <dcterms:modified xsi:type="dcterms:W3CDTF">2020-02-24T10:39:00Z</dcterms:modified>
</cp:coreProperties>
</file>